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9AFB" w14:textId="3BC112D5" w:rsidR="002755BD" w:rsidRPr="005E77D1" w:rsidRDefault="00C06836" w:rsidP="00074502">
      <w:pPr>
        <w:pStyle w:val="Ttulo"/>
        <w:ind w:left="0" w:right="27"/>
        <w:rPr>
          <w:sz w:val="48"/>
          <w:szCs w:val="48"/>
          <w:lang w:val="pt-BR"/>
        </w:rPr>
      </w:pPr>
      <w:r>
        <w:rPr>
          <w:sz w:val="48"/>
          <w:szCs w:val="48"/>
          <w:lang w:val="pt-BR"/>
        </w:rPr>
        <w:t>Plano de Integridade</w:t>
      </w:r>
    </w:p>
    <w:p w14:paraId="757D7336" w14:textId="3A6278C1" w:rsidR="00A71C33" w:rsidRPr="005E77D1" w:rsidRDefault="00C06836" w:rsidP="00074502">
      <w:pPr>
        <w:pStyle w:val="Ttulo"/>
        <w:ind w:left="0" w:right="27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Órgão</w:t>
      </w:r>
    </w:p>
    <w:p w14:paraId="68B9CB43" w14:textId="7A7905F5" w:rsidR="0013068C" w:rsidRPr="005E77D1" w:rsidRDefault="00C06836" w:rsidP="00074502">
      <w:pPr>
        <w:ind w:left="0" w:right="27"/>
        <w:rPr>
          <w:color w:val="auto"/>
          <w:sz w:val="28"/>
          <w:szCs w:val="28"/>
          <w:lang w:val="pt-BR"/>
        </w:rPr>
      </w:pPr>
      <w:r>
        <w:rPr>
          <w:color w:val="auto"/>
          <w:sz w:val="28"/>
          <w:szCs w:val="28"/>
          <w:lang w:val="pt-BR"/>
        </w:rPr>
        <w:t>Versão XXXX/XXXX</w:t>
      </w:r>
    </w:p>
    <w:p w14:paraId="3AB7B1DE" w14:textId="77777777" w:rsidR="009362E4" w:rsidRPr="005E77D1" w:rsidRDefault="009362E4" w:rsidP="00E17AD2">
      <w:pPr>
        <w:spacing w:after="200" w:line="276" w:lineRule="auto"/>
        <w:ind w:right="0"/>
        <w:rPr>
          <w:sz w:val="28"/>
          <w:szCs w:val="28"/>
          <w:lang w:val="pt-BR"/>
        </w:rPr>
      </w:pPr>
      <w:r w:rsidRPr="005E77D1">
        <w:rPr>
          <w:sz w:val="28"/>
          <w:szCs w:val="28"/>
          <w:lang w:val="pt-BR"/>
        </w:rPr>
        <w:br w:type="page"/>
      </w:r>
    </w:p>
    <w:p w14:paraId="342F5409" w14:textId="77777777" w:rsidR="009362E4" w:rsidRPr="005E77D1" w:rsidRDefault="009362E4" w:rsidP="00E17AD2">
      <w:pPr>
        <w:rPr>
          <w:sz w:val="28"/>
          <w:szCs w:val="28"/>
          <w:lang w:val="pt-BR"/>
        </w:rPr>
        <w:sectPr w:rsidR="009362E4" w:rsidRPr="005E77D1" w:rsidSect="00074502">
          <w:headerReference w:type="default" r:id="rId8"/>
          <w:footerReference w:type="default" r:id="rId9"/>
          <w:headerReference w:type="first" r:id="rId10"/>
          <w:pgSz w:w="11906" w:h="16838" w:code="9"/>
          <w:pgMar w:top="1985" w:right="907" w:bottom="737" w:left="907" w:header="0" w:footer="709" w:gutter="0"/>
          <w:cols w:space="708"/>
          <w:docGrid w:linePitch="360"/>
        </w:sectPr>
      </w:pPr>
    </w:p>
    <w:p w14:paraId="16B7B490" w14:textId="23BE7899" w:rsidR="00376D75" w:rsidRPr="00E17AD2" w:rsidRDefault="003439BB" w:rsidP="003D68A7">
      <w:pPr>
        <w:spacing w:after="200" w:line="276" w:lineRule="auto"/>
        <w:ind w:left="0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lastRenderedPageBreak/>
        <w:t>Conteúdo</w:t>
      </w:r>
    </w:p>
    <w:p w14:paraId="6ABFF080" w14:textId="55BF8DCC" w:rsidR="0054740E" w:rsidRDefault="00C549D4">
      <w:pPr>
        <w:pStyle w:val="Sumrio1"/>
        <w:rPr>
          <w:rFonts w:asciiTheme="minorHAnsi" w:hAnsiTheme="minorHAnsi"/>
          <w:b w:val="0"/>
          <w:kern w:val="2"/>
          <w:sz w:val="22"/>
          <w:szCs w:val="22"/>
          <w:lang w:val="pt-BR" w:eastAsia="pt-BR"/>
          <w14:ligatures w14:val="standardContextual"/>
        </w:rPr>
      </w:pPr>
      <w:r w:rsidRPr="002755BD">
        <w:rPr>
          <w:sz w:val="18"/>
        </w:rPr>
        <w:fldChar w:fldCharType="begin"/>
      </w:r>
      <w:r w:rsidRPr="002755BD">
        <w:rPr>
          <w:sz w:val="18"/>
        </w:rPr>
        <w:instrText xml:space="preserve"> TOC \o "1-2" \h \z \u </w:instrText>
      </w:r>
      <w:r w:rsidRPr="002755BD">
        <w:rPr>
          <w:sz w:val="18"/>
        </w:rPr>
        <w:fldChar w:fldCharType="separate"/>
      </w:r>
      <w:hyperlink w:anchor="_Toc145509483" w:history="1">
        <w:r w:rsidR="0054740E" w:rsidRPr="00A40115">
          <w:rPr>
            <w:rStyle w:val="Hyperlink"/>
          </w:rPr>
          <w:t>A.</w:t>
        </w:r>
        <w:r w:rsidR="0054740E">
          <w:rPr>
            <w:rFonts w:asciiTheme="minorHAnsi" w:hAnsiTheme="minorHAnsi"/>
            <w:b w:val="0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</w:rPr>
          <w:t>Apresentação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_Toc145509483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3</w:t>
        </w:r>
        <w:r w:rsidR="0054740E">
          <w:rPr>
            <w:webHidden/>
          </w:rPr>
          <w:fldChar w:fldCharType="end"/>
        </w:r>
      </w:hyperlink>
    </w:p>
    <w:p w14:paraId="607A4FB7" w14:textId="0E3BE64E" w:rsidR="0054740E" w:rsidRDefault="00000000">
      <w:pPr>
        <w:pStyle w:val="Sumrio1"/>
        <w:rPr>
          <w:rFonts w:asciiTheme="minorHAnsi" w:hAnsiTheme="minorHAnsi"/>
          <w:b w:val="0"/>
          <w:kern w:val="2"/>
          <w:sz w:val="22"/>
          <w:szCs w:val="22"/>
          <w:lang w:val="pt-BR" w:eastAsia="pt-BR"/>
          <w14:ligatures w14:val="standardContextual"/>
        </w:rPr>
      </w:pPr>
      <w:hyperlink w:anchor="_Toc145509484" w:history="1">
        <w:r w:rsidR="0054740E" w:rsidRPr="00A40115">
          <w:rPr>
            <w:rStyle w:val="Hyperlink"/>
          </w:rPr>
          <w:t>B.</w:t>
        </w:r>
        <w:r w:rsidR="0054740E">
          <w:rPr>
            <w:rFonts w:asciiTheme="minorHAnsi" w:hAnsiTheme="minorHAnsi"/>
            <w:b w:val="0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</w:rPr>
          <w:t>Declaração da alta administração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_Toc145509484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4</w:t>
        </w:r>
        <w:r w:rsidR="0054740E">
          <w:rPr>
            <w:webHidden/>
          </w:rPr>
          <w:fldChar w:fldCharType="end"/>
        </w:r>
      </w:hyperlink>
    </w:p>
    <w:p w14:paraId="4F510AED" w14:textId="73817A46" w:rsidR="0054740E" w:rsidRDefault="00000000">
      <w:pPr>
        <w:pStyle w:val="Sumrio1"/>
        <w:rPr>
          <w:rFonts w:asciiTheme="minorHAnsi" w:hAnsiTheme="minorHAnsi"/>
          <w:b w:val="0"/>
          <w:kern w:val="2"/>
          <w:sz w:val="22"/>
          <w:szCs w:val="22"/>
          <w:lang w:val="pt-BR" w:eastAsia="pt-BR"/>
          <w14:ligatures w14:val="standardContextual"/>
        </w:rPr>
      </w:pPr>
      <w:hyperlink w:anchor="_Toc145509485" w:history="1">
        <w:r w:rsidR="0054740E" w:rsidRPr="00A40115">
          <w:rPr>
            <w:rStyle w:val="Hyperlink"/>
          </w:rPr>
          <w:t>C.</w:t>
        </w:r>
        <w:r w:rsidR="0054740E">
          <w:rPr>
            <w:rFonts w:asciiTheme="minorHAnsi" w:hAnsiTheme="minorHAnsi"/>
            <w:b w:val="0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</w:rPr>
          <w:t>Informações sobre o órgão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_Toc145509485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5</w:t>
        </w:r>
        <w:r w:rsidR="0054740E">
          <w:rPr>
            <w:webHidden/>
          </w:rPr>
          <w:fldChar w:fldCharType="end"/>
        </w:r>
      </w:hyperlink>
    </w:p>
    <w:p w14:paraId="731D1211" w14:textId="30961D47" w:rsidR="0054740E" w:rsidRDefault="00000000">
      <w:pPr>
        <w:pStyle w:val="Sumrio2"/>
        <w:rPr>
          <w:rFonts w:asciiTheme="minorHAnsi" w:hAnsiTheme="minorHAnsi"/>
          <w:color w:val="auto"/>
          <w:kern w:val="2"/>
          <w:sz w:val="22"/>
          <w:szCs w:val="22"/>
          <w:lang w:val="pt-BR" w:eastAsia="pt-BR"/>
          <w14:ligatures w14:val="standardContextual"/>
        </w:rPr>
      </w:pPr>
      <w:hyperlink w:anchor="_Toc145509486" w:history="1">
        <w:r w:rsidR="0054740E" w:rsidRPr="00A40115">
          <w:rPr>
            <w:rStyle w:val="Hyperlink"/>
            <w:lang w:val="pt-B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54740E">
          <w:rPr>
            <w:rFonts w:asciiTheme="minorHAnsi" w:hAnsiTheme="minorHAnsi"/>
            <w:color w:val="auto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  <w:lang w:val="pt-BR"/>
          </w:rPr>
          <w:t>Origem e competências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_Toc145509486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5</w:t>
        </w:r>
        <w:r w:rsidR="0054740E">
          <w:rPr>
            <w:webHidden/>
          </w:rPr>
          <w:fldChar w:fldCharType="end"/>
        </w:r>
      </w:hyperlink>
    </w:p>
    <w:p w14:paraId="3D4B0C90" w14:textId="019360C2" w:rsidR="0054740E" w:rsidRDefault="00000000">
      <w:pPr>
        <w:pStyle w:val="Sumrio2"/>
        <w:rPr>
          <w:rFonts w:asciiTheme="minorHAnsi" w:hAnsiTheme="minorHAnsi"/>
          <w:color w:val="auto"/>
          <w:kern w:val="2"/>
          <w:sz w:val="22"/>
          <w:szCs w:val="22"/>
          <w:lang w:val="pt-BR" w:eastAsia="pt-BR"/>
          <w14:ligatures w14:val="standardContextual"/>
        </w:rPr>
      </w:pPr>
      <w:hyperlink w:anchor="_Toc145509487" w:history="1">
        <w:r w:rsidR="0054740E" w:rsidRPr="00A40115">
          <w:rPr>
            <w:rStyle w:val="Hyperlink"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54740E">
          <w:rPr>
            <w:rFonts w:asciiTheme="minorHAnsi" w:hAnsiTheme="minorHAnsi"/>
            <w:color w:val="auto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  <w:lang w:val="en-US"/>
          </w:rPr>
          <w:t>Estrutura organizacional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_Toc145509487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5</w:t>
        </w:r>
        <w:r w:rsidR="0054740E">
          <w:rPr>
            <w:webHidden/>
          </w:rPr>
          <w:fldChar w:fldCharType="end"/>
        </w:r>
      </w:hyperlink>
    </w:p>
    <w:p w14:paraId="032DC9DB" w14:textId="315CCB56" w:rsidR="0054740E" w:rsidRDefault="00000000">
      <w:pPr>
        <w:pStyle w:val="Sumrio2"/>
        <w:rPr>
          <w:rFonts w:asciiTheme="minorHAnsi" w:hAnsiTheme="minorHAnsi"/>
          <w:color w:val="auto"/>
          <w:kern w:val="2"/>
          <w:sz w:val="22"/>
          <w:szCs w:val="22"/>
          <w:lang w:val="pt-BR" w:eastAsia="pt-BR"/>
          <w14:ligatures w14:val="standardContextual"/>
        </w:rPr>
      </w:pPr>
      <w:hyperlink w:anchor="_Toc145509488" w:history="1">
        <w:r w:rsidR="0054740E" w:rsidRPr="00A40115">
          <w:rPr>
            <w:rStyle w:val="Hyperlink"/>
            <w:lang w:val="pt-B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54740E">
          <w:rPr>
            <w:rFonts w:asciiTheme="minorHAnsi" w:hAnsiTheme="minorHAnsi"/>
            <w:color w:val="auto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  <w:lang w:val="pt-BR"/>
          </w:rPr>
          <w:t>Planejamento estratégico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_Toc145509488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5</w:t>
        </w:r>
        <w:r w:rsidR="0054740E">
          <w:rPr>
            <w:webHidden/>
          </w:rPr>
          <w:fldChar w:fldCharType="end"/>
        </w:r>
      </w:hyperlink>
    </w:p>
    <w:p w14:paraId="0EA58C5C" w14:textId="67AE61F0" w:rsidR="0054740E" w:rsidRDefault="00000000">
      <w:pPr>
        <w:pStyle w:val="Sumrio2"/>
        <w:rPr>
          <w:rFonts w:asciiTheme="minorHAnsi" w:hAnsiTheme="minorHAnsi"/>
          <w:color w:val="auto"/>
          <w:kern w:val="2"/>
          <w:sz w:val="22"/>
          <w:szCs w:val="22"/>
          <w:lang w:val="pt-BR" w:eastAsia="pt-BR"/>
          <w14:ligatures w14:val="standardContextual"/>
        </w:rPr>
      </w:pPr>
      <w:hyperlink w:anchor="_Toc145509489" w:history="1">
        <w:r w:rsidR="0054740E" w:rsidRPr="00A40115">
          <w:rPr>
            <w:rStyle w:val="Hyperlink"/>
            <w:lang w:val="pt-B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54740E">
          <w:rPr>
            <w:rFonts w:asciiTheme="minorHAnsi" w:hAnsiTheme="minorHAnsi"/>
            <w:color w:val="auto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  <w:lang w:val="pt-BR"/>
          </w:rPr>
          <w:t>Serviços prestados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_Toc145509489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5</w:t>
        </w:r>
        <w:r w:rsidR="0054740E">
          <w:rPr>
            <w:webHidden/>
          </w:rPr>
          <w:fldChar w:fldCharType="end"/>
        </w:r>
      </w:hyperlink>
    </w:p>
    <w:p w14:paraId="000668F0" w14:textId="527EC000" w:rsidR="0054740E" w:rsidRDefault="00000000">
      <w:pPr>
        <w:pStyle w:val="Sumrio1"/>
        <w:rPr>
          <w:rFonts w:asciiTheme="minorHAnsi" w:hAnsiTheme="minorHAnsi"/>
          <w:b w:val="0"/>
          <w:kern w:val="2"/>
          <w:sz w:val="22"/>
          <w:szCs w:val="22"/>
          <w:lang w:val="pt-BR" w:eastAsia="pt-BR"/>
          <w14:ligatures w14:val="standardContextual"/>
        </w:rPr>
      </w:pPr>
      <w:hyperlink w:anchor="_Toc145509490" w:history="1">
        <w:r w:rsidR="0054740E" w:rsidRPr="00A40115">
          <w:rPr>
            <w:rStyle w:val="Hyperlink"/>
          </w:rPr>
          <w:t>D.</w:t>
        </w:r>
        <w:r w:rsidR="0054740E">
          <w:rPr>
            <w:rFonts w:asciiTheme="minorHAnsi" w:hAnsiTheme="minorHAnsi"/>
            <w:b w:val="0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</w:rPr>
          <w:t>Comprometimento da alta administração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_Toc145509490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6</w:t>
        </w:r>
        <w:r w:rsidR="0054740E">
          <w:rPr>
            <w:webHidden/>
          </w:rPr>
          <w:fldChar w:fldCharType="end"/>
        </w:r>
      </w:hyperlink>
    </w:p>
    <w:p w14:paraId="10F47C8F" w14:textId="5A3343C1" w:rsidR="0054740E" w:rsidRDefault="00000000">
      <w:pPr>
        <w:pStyle w:val="Sumrio1"/>
        <w:rPr>
          <w:rFonts w:asciiTheme="minorHAnsi" w:hAnsiTheme="minorHAnsi"/>
          <w:b w:val="0"/>
          <w:kern w:val="2"/>
          <w:sz w:val="22"/>
          <w:szCs w:val="22"/>
          <w:lang w:val="pt-BR" w:eastAsia="pt-BR"/>
          <w14:ligatures w14:val="standardContextual"/>
        </w:rPr>
      </w:pPr>
      <w:hyperlink w:anchor="_Toc145509491" w:history="1">
        <w:r w:rsidR="0054740E" w:rsidRPr="00A40115">
          <w:rPr>
            <w:rStyle w:val="Hyperlink"/>
          </w:rPr>
          <w:t>E.</w:t>
        </w:r>
        <w:r w:rsidR="0054740E">
          <w:rPr>
            <w:rFonts w:asciiTheme="minorHAnsi" w:hAnsiTheme="minorHAnsi"/>
            <w:b w:val="0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</w:rPr>
          <w:t>Estrutura de governança da integridade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_Toc145509491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7</w:t>
        </w:r>
        <w:r w:rsidR="0054740E">
          <w:rPr>
            <w:webHidden/>
          </w:rPr>
          <w:fldChar w:fldCharType="end"/>
        </w:r>
      </w:hyperlink>
    </w:p>
    <w:p w14:paraId="0E5B245D" w14:textId="1392ADBC" w:rsidR="0054740E" w:rsidRDefault="00000000">
      <w:pPr>
        <w:pStyle w:val="Sumrio2"/>
        <w:rPr>
          <w:rFonts w:asciiTheme="minorHAnsi" w:hAnsiTheme="minorHAnsi"/>
          <w:color w:val="auto"/>
          <w:kern w:val="2"/>
          <w:sz w:val="22"/>
          <w:szCs w:val="22"/>
          <w:lang w:val="pt-BR" w:eastAsia="pt-BR"/>
          <w14:ligatures w14:val="standardContextual"/>
        </w:rPr>
      </w:pPr>
      <w:hyperlink w:anchor="_Toc145509492" w:history="1">
        <w:r w:rsidR="0054740E" w:rsidRPr="00A4011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54740E">
          <w:rPr>
            <w:rFonts w:asciiTheme="minorHAnsi" w:hAnsiTheme="minorHAnsi"/>
            <w:color w:val="auto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</w:rPr>
          <w:t>Unidade de Gestão da Integridade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_Toc145509492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7</w:t>
        </w:r>
        <w:r w:rsidR="0054740E">
          <w:rPr>
            <w:webHidden/>
          </w:rPr>
          <w:fldChar w:fldCharType="end"/>
        </w:r>
      </w:hyperlink>
    </w:p>
    <w:p w14:paraId="598EBD93" w14:textId="719D1EA6" w:rsidR="0054740E" w:rsidRDefault="00000000">
      <w:pPr>
        <w:pStyle w:val="Sumrio2"/>
        <w:rPr>
          <w:rFonts w:asciiTheme="minorHAnsi" w:hAnsiTheme="minorHAnsi"/>
          <w:color w:val="auto"/>
          <w:kern w:val="2"/>
          <w:sz w:val="22"/>
          <w:szCs w:val="22"/>
          <w:lang w:val="pt-BR" w:eastAsia="pt-BR"/>
          <w14:ligatures w14:val="standardContextual"/>
        </w:rPr>
      </w:pPr>
      <w:hyperlink w:anchor="_Toc145509493" w:history="1">
        <w:r w:rsidR="0054740E" w:rsidRPr="00A4011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54740E">
          <w:rPr>
            <w:rFonts w:asciiTheme="minorHAnsi" w:hAnsiTheme="minorHAnsi"/>
            <w:color w:val="auto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</w:rPr>
          <w:t>Comissão de Ética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_Toc145509493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7</w:t>
        </w:r>
        <w:r w:rsidR="0054740E">
          <w:rPr>
            <w:webHidden/>
          </w:rPr>
          <w:fldChar w:fldCharType="end"/>
        </w:r>
      </w:hyperlink>
    </w:p>
    <w:p w14:paraId="540B841D" w14:textId="26C9BEE5" w:rsidR="0054740E" w:rsidRDefault="00000000">
      <w:pPr>
        <w:pStyle w:val="Sumrio2"/>
        <w:rPr>
          <w:rFonts w:asciiTheme="minorHAnsi" w:hAnsiTheme="minorHAnsi"/>
          <w:color w:val="auto"/>
          <w:kern w:val="2"/>
          <w:sz w:val="22"/>
          <w:szCs w:val="22"/>
          <w:lang w:val="pt-BR" w:eastAsia="pt-BR"/>
          <w14:ligatures w14:val="standardContextual"/>
        </w:rPr>
      </w:pPr>
      <w:hyperlink w:anchor="_Toc145509494" w:history="1">
        <w:r w:rsidR="0054740E" w:rsidRPr="00A4011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54740E">
          <w:rPr>
            <w:rFonts w:asciiTheme="minorHAnsi" w:hAnsiTheme="minorHAnsi"/>
            <w:color w:val="auto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</w:rPr>
          <w:t>Ouvidoria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_Toc145509494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7</w:t>
        </w:r>
        <w:r w:rsidR="0054740E">
          <w:rPr>
            <w:webHidden/>
          </w:rPr>
          <w:fldChar w:fldCharType="end"/>
        </w:r>
      </w:hyperlink>
    </w:p>
    <w:p w14:paraId="58D840BF" w14:textId="05066AE0" w:rsidR="0054740E" w:rsidRDefault="00000000">
      <w:pPr>
        <w:pStyle w:val="Sumrio2"/>
        <w:rPr>
          <w:rFonts w:asciiTheme="minorHAnsi" w:hAnsiTheme="minorHAnsi"/>
          <w:color w:val="auto"/>
          <w:kern w:val="2"/>
          <w:sz w:val="22"/>
          <w:szCs w:val="22"/>
          <w:lang w:val="pt-BR" w:eastAsia="pt-BR"/>
          <w14:ligatures w14:val="standardContextual"/>
        </w:rPr>
      </w:pPr>
      <w:hyperlink w:anchor="_Toc145509495" w:history="1">
        <w:r w:rsidR="0054740E" w:rsidRPr="00A4011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54740E">
          <w:rPr>
            <w:rFonts w:asciiTheme="minorHAnsi" w:hAnsiTheme="minorHAnsi"/>
            <w:color w:val="auto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</w:rPr>
          <w:t>Unidade Executora de Controle Interno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_Toc145509495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7</w:t>
        </w:r>
        <w:r w:rsidR="0054740E">
          <w:rPr>
            <w:webHidden/>
          </w:rPr>
          <w:fldChar w:fldCharType="end"/>
        </w:r>
      </w:hyperlink>
    </w:p>
    <w:p w14:paraId="7B38D505" w14:textId="25FE9C95" w:rsidR="0054740E" w:rsidRDefault="00000000">
      <w:pPr>
        <w:pStyle w:val="Sumrio2"/>
        <w:rPr>
          <w:rFonts w:asciiTheme="minorHAnsi" w:hAnsiTheme="minorHAnsi"/>
          <w:color w:val="auto"/>
          <w:kern w:val="2"/>
          <w:sz w:val="22"/>
          <w:szCs w:val="22"/>
          <w:lang w:val="pt-BR" w:eastAsia="pt-BR"/>
          <w14:ligatures w14:val="standardContextual"/>
        </w:rPr>
      </w:pPr>
      <w:hyperlink w:anchor="_Toc145509496" w:history="1">
        <w:r w:rsidR="0054740E" w:rsidRPr="00A4011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54740E">
          <w:rPr>
            <w:rFonts w:asciiTheme="minorHAnsi" w:hAnsiTheme="minorHAnsi"/>
            <w:color w:val="auto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</w:rPr>
          <w:t>Corregedoria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_Toc145509496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7</w:t>
        </w:r>
        <w:r w:rsidR="0054740E">
          <w:rPr>
            <w:webHidden/>
          </w:rPr>
          <w:fldChar w:fldCharType="end"/>
        </w:r>
      </w:hyperlink>
    </w:p>
    <w:p w14:paraId="4E5127C3" w14:textId="508D6245" w:rsidR="0054740E" w:rsidRDefault="00000000">
      <w:pPr>
        <w:pStyle w:val="Sumrio1"/>
        <w:rPr>
          <w:rFonts w:asciiTheme="minorHAnsi" w:hAnsiTheme="minorHAnsi"/>
          <w:b w:val="0"/>
          <w:kern w:val="2"/>
          <w:sz w:val="22"/>
          <w:szCs w:val="22"/>
          <w:lang w:val="pt-BR" w:eastAsia="pt-BR"/>
          <w14:ligatures w14:val="standardContextual"/>
        </w:rPr>
      </w:pPr>
      <w:hyperlink w:anchor="_Toc145509497" w:history="1">
        <w:r w:rsidR="0054740E" w:rsidRPr="00A40115">
          <w:rPr>
            <w:rStyle w:val="Hyperlink"/>
          </w:rPr>
          <w:t>F.</w:t>
        </w:r>
        <w:r w:rsidR="0054740E">
          <w:rPr>
            <w:rFonts w:asciiTheme="minorHAnsi" w:hAnsiTheme="minorHAnsi"/>
            <w:b w:val="0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  <w:lang w:val="pt-BR"/>
          </w:rPr>
          <w:t>Gestão de Riscos à Integridade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_Toc145509497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8</w:t>
        </w:r>
        <w:r w:rsidR="0054740E">
          <w:rPr>
            <w:webHidden/>
          </w:rPr>
          <w:fldChar w:fldCharType="end"/>
        </w:r>
      </w:hyperlink>
    </w:p>
    <w:p w14:paraId="1A6F42ED" w14:textId="0ED4606B" w:rsidR="0054740E" w:rsidRDefault="00000000">
      <w:pPr>
        <w:pStyle w:val="Sumrio2"/>
        <w:rPr>
          <w:rFonts w:asciiTheme="minorHAnsi" w:hAnsiTheme="minorHAnsi"/>
          <w:color w:val="auto"/>
          <w:kern w:val="2"/>
          <w:sz w:val="22"/>
          <w:szCs w:val="22"/>
          <w:lang w:val="pt-BR" w:eastAsia="pt-BR"/>
          <w14:ligatures w14:val="standardContextual"/>
        </w:rPr>
      </w:pPr>
      <w:hyperlink w:anchor="_Toc145509498" w:history="1">
        <w:r w:rsidR="0054740E" w:rsidRPr="00A40115">
          <w:rPr>
            <w:rStyle w:val="Hyperlink"/>
            <w:lang w:val="pt-B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54740E">
          <w:rPr>
            <w:rFonts w:asciiTheme="minorHAnsi" w:hAnsiTheme="minorHAnsi"/>
            <w:color w:val="auto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  <w:lang w:val="pt-BR"/>
          </w:rPr>
          <w:t>Conceito de risco à integridade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_Toc145509498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8</w:t>
        </w:r>
        <w:r w:rsidR="0054740E">
          <w:rPr>
            <w:webHidden/>
          </w:rPr>
          <w:fldChar w:fldCharType="end"/>
        </w:r>
      </w:hyperlink>
    </w:p>
    <w:p w14:paraId="396744D5" w14:textId="4F599FA9" w:rsidR="0054740E" w:rsidRDefault="00000000">
      <w:pPr>
        <w:pStyle w:val="Sumrio2"/>
        <w:rPr>
          <w:rFonts w:asciiTheme="minorHAnsi" w:hAnsiTheme="minorHAnsi"/>
          <w:color w:val="auto"/>
          <w:kern w:val="2"/>
          <w:sz w:val="22"/>
          <w:szCs w:val="22"/>
          <w:lang w:val="pt-BR" w:eastAsia="pt-BR"/>
          <w14:ligatures w14:val="standardContextual"/>
        </w:rPr>
      </w:pPr>
      <w:hyperlink w:anchor="_Toc145509499" w:history="1">
        <w:r w:rsidR="0054740E" w:rsidRPr="00A40115">
          <w:rPr>
            <w:rStyle w:val="Hyperlink"/>
            <w:lang w:val="pt-B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54740E">
          <w:rPr>
            <w:rFonts w:asciiTheme="minorHAnsi" w:hAnsiTheme="minorHAnsi"/>
            <w:color w:val="auto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  <w:lang w:val="pt-BR"/>
          </w:rPr>
          <w:t>Tipologia de riscos à integridade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_Toc145509499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8</w:t>
        </w:r>
        <w:r w:rsidR="0054740E">
          <w:rPr>
            <w:webHidden/>
          </w:rPr>
          <w:fldChar w:fldCharType="end"/>
        </w:r>
      </w:hyperlink>
    </w:p>
    <w:p w14:paraId="49C864D6" w14:textId="7D126679" w:rsidR="0054740E" w:rsidRDefault="00000000">
      <w:pPr>
        <w:pStyle w:val="Sumrio2"/>
        <w:rPr>
          <w:rFonts w:asciiTheme="minorHAnsi" w:hAnsiTheme="minorHAnsi"/>
          <w:color w:val="auto"/>
          <w:kern w:val="2"/>
          <w:sz w:val="22"/>
          <w:szCs w:val="22"/>
          <w:lang w:val="pt-BR" w:eastAsia="pt-BR"/>
          <w14:ligatures w14:val="standardContextual"/>
        </w:rPr>
      </w:pPr>
      <w:hyperlink w:anchor="_Toc145509500" w:history="1">
        <w:r w:rsidR="0054740E" w:rsidRPr="00A40115">
          <w:rPr>
            <w:rStyle w:val="Hyperlink"/>
            <w:lang w:val="pt-B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54740E">
          <w:rPr>
            <w:rFonts w:asciiTheme="minorHAnsi" w:hAnsiTheme="minorHAnsi"/>
            <w:color w:val="auto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  <w:lang w:val="pt-BR"/>
          </w:rPr>
          <w:t>Abordagem, análise e tratamento dos riscos a integridade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_Toc145509500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8</w:t>
        </w:r>
        <w:r w:rsidR="0054740E">
          <w:rPr>
            <w:webHidden/>
          </w:rPr>
          <w:fldChar w:fldCharType="end"/>
        </w:r>
      </w:hyperlink>
    </w:p>
    <w:p w14:paraId="27D14E32" w14:textId="7D897D4E" w:rsidR="0054740E" w:rsidRDefault="00000000">
      <w:pPr>
        <w:pStyle w:val="Sumrio1"/>
        <w:rPr>
          <w:rFonts w:asciiTheme="minorHAnsi" w:hAnsiTheme="minorHAnsi"/>
          <w:b w:val="0"/>
          <w:kern w:val="2"/>
          <w:sz w:val="22"/>
          <w:szCs w:val="22"/>
          <w:lang w:val="pt-BR" w:eastAsia="pt-BR"/>
          <w14:ligatures w14:val="standardContextual"/>
        </w:rPr>
      </w:pPr>
      <w:hyperlink w:anchor="_Toc145509501" w:history="1">
        <w:r w:rsidR="0054740E" w:rsidRPr="00A40115">
          <w:rPr>
            <w:rStyle w:val="Hyperlink"/>
          </w:rPr>
          <w:t>G.</w:t>
        </w:r>
        <w:r w:rsidR="0054740E">
          <w:rPr>
            <w:rFonts w:asciiTheme="minorHAnsi" w:hAnsiTheme="minorHAnsi"/>
            <w:b w:val="0"/>
            <w:kern w:val="2"/>
            <w:sz w:val="22"/>
            <w:szCs w:val="22"/>
            <w:lang w:val="pt-BR" w:eastAsia="pt-BR"/>
            <w14:ligatures w14:val="standardContextual"/>
          </w:rPr>
          <w:tab/>
        </w:r>
        <w:r w:rsidR="0054740E" w:rsidRPr="00A40115">
          <w:rPr>
            <w:rStyle w:val="Hyperlink"/>
          </w:rPr>
          <w:t>Planos de ação</w:t>
        </w:r>
        <w:r w:rsidR="0054740E">
          <w:rPr>
            <w:webHidden/>
          </w:rPr>
          <w:tab/>
        </w:r>
        <w:r w:rsidR="0054740E">
          <w:rPr>
            <w:webHidden/>
          </w:rPr>
          <w:fldChar w:fldCharType="begin"/>
        </w:r>
        <w:r w:rsidR="0054740E">
          <w:rPr>
            <w:webHidden/>
          </w:rPr>
          <w:instrText xml:space="preserve"> PAGEREF _Toc145509501 \h </w:instrText>
        </w:r>
        <w:r w:rsidR="0054740E">
          <w:rPr>
            <w:webHidden/>
          </w:rPr>
        </w:r>
        <w:r w:rsidR="0054740E">
          <w:rPr>
            <w:webHidden/>
          </w:rPr>
          <w:fldChar w:fldCharType="separate"/>
        </w:r>
        <w:r w:rsidR="0054740E">
          <w:rPr>
            <w:webHidden/>
          </w:rPr>
          <w:t>9</w:t>
        </w:r>
        <w:r w:rsidR="0054740E">
          <w:rPr>
            <w:webHidden/>
          </w:rPr>
          <w:fldChar w:fldCharType="end"/>
        </w:r>
      </w:hyperlink>
    </w:p>
    <w:p w14:paraId="0DBD9703" w14:textId="23B18F96" w:rsidR="007751C9" w:rsidRPr="007E6BDE" w:rsidRDefault="00C549D4" w:rsidP="007E6BDE">
      <w:pPr>
        <w:tabs>
          <w:tab w:val="right" w:leader="dot" w:pos="10065"/>
        </w:tabs>
        <w:spacing w:after="60" w:line="288" w:lineRule="auto"/>
        <w:jc w:val="both"/>
        <w:rPr>
          <w:szCs w:val="20"/>
        </w:rPr>
        <w:sectPr w:rsidR="007751C9" w:rsidRPr="007E6BDE" w:rsidSect="000369D4">
          <w:headerReference w:type="default" r:id="rId11"/>
          <w:type w:val="continuous"/>
          <w:pgSz w:w="11906" w:h="16838" w:code="9"/>
          <w:pgMar w:top="2835" w:right="907" w:bottom="1134" w:left="907" w:header="964" w:footer="709" w:gutter="0"/>
          <w:cols w:space="708"/>
          <w:titlePg/>
          <w:docGrid w:linePitch="360"/>
        </w:sectPr>
      </w:pPr>
      <w:r w:rsidRPr="002755BD">
        <w:rPr>
          <w:rFonts w:eastAsiaTheme="minorEastAsia"/>
          <w:b/>
          <w:noProof/>
          <w:color w:val="auto"/>
          <w:sz w:val="18"/>
          <w:szCs w:val="18"/>
          <w:lang w:eastAsia="de-DE"/>
        </w:rPr>
        <w:fldChar w:fldCharType="end"/>
      </w:r>
    </w:p>
    <w:p w14:paraId="3D57144C" w14:textId="5C7209C3" w:rsidR="007C0B22" w:rsidRPr="00E17AD2" w:rsidRDefault="00C06836" w:rsidP="00C06836">
      <w:pPr>
        <w:pStyle w:val="Ttulo1"/>
        <w:rPr>
          <w:lang w:val="en-US"/>
        </w:rPr>
      </w:pPr>
      <w:bookmarkStart w:id="0" w:name="_Toc145509483"/>
      <w:r>
        <w:rPr>
          <w:lang w:val="en-US"/>
        </w:rPr>
        <w:lastRenderedPageBreak/>
        <w:t>Apresentação</w:t>
      </w:r>
      <w:bookmarkEnd w:id="0"/>
    </w:p>
    <w:p w14:paraId="0234857E" w14:textId="5A5C7A8C" w:rsidR="00BA4ADF" w:rsidRPr="00013C07" w:rsidRDefault="00BA4ADF" w:rsidP="009D1D24">
      <w:pPr>
        <w:ind w:right="651"/>
        <w:jc w:val="both"/>
        <w:rPr>
          <w:lang w:val="pt-BR"/>
        </w:rPr>
      </w:pPr>
      <w:r w:rsidRPr="00013C07">
        <w:rPr>
          <w:lang w:val="pt-BR"/>
        </w:rPr>
        <w:br w:type="page"/>
      </w:r>
    </w:p>
    <w:p w14:paraId="33F1DB63" w14:textId="62B31227" w:rsidR="00B258A1" w:rsidRPr="00CA5169" w:rsidRDefault="00C06836" w:rsidP="00CA5169">
      <w:pPr>
        <w:pStyle w:val="Ttulo1"/>
        <w:rPr>
          <w:lang w:val="en-US"/>
        </w:rPr>
      </w:pPr>
      <w:bookmarkStart w:id="1" w:name="_Toc145509484"/>
      <w:r>
        <w:rPr>
          <w:lang w:val="en-US"/>
        </w:rPr>
        <w:lastRenderedPageBreak/>
        <w:t>Declaração da alta administração</w:t>
      </w:r>
      <w:bookmarkEnd w:id="1"/>
    </w:p>
    <w:p w14:paraId="71971B15" w14:textId="5AB51F9F" w:rsidR="00445E15" w:rsidRPr="00445E15" w:rsidRDefault="00445E15" w:rsidP="009D1D24">
      <w:pPr>
        <w:suppressAutoHyphens/>
        <w:ind w:right="651"/>
        <w:jc w:val="both"/>
        <w:rPr>
          <w:lang w:val="pt-BR"/>
        </w:rPr>
      </w:pPr>
    </w:p>
    <w:p w14:paraId="4CF6D968" w14:textId="77777777" w:rsidR="00CB2BC4" w:rsidRPr="00445E15" w:rsidRDefault="00CB2BC4" w:rsidP="009D1D24">
      <w:pPr>
        <w:ind w:right="651"/>
        <w:jc w:val="both"/>
        <w:rPr>
          <w:rFonts w:eastAsia="Times New Roman" w:cs="Times New Roman"/>
          <w:lang w:val="pt-BR"/>
        </w:rPr>
      </w:pPr>
      <w:r w:rsidRPr="00445E15">
        <w:rPr>
          <w:lang w:val="pt-BR"/>
        </w:rPr>
        <w:br w:type="page"/>
      </w:r>
    </w:p>
    <w:p w14:paraId="34FF5076" w14:textId="0E133A4D" w:rsidR="0061471F" w:rsidRPr="00CA5169" w:rsidRDefault="00C06836" w:rsidP="0061471F">
      <w:pPr>
        <w:pStyle w:val="Ttulo1"/>
        <w:rPr>
          <w:lang w:val="en-US"/>
        </w:rPr>
      </w:pPr>
      <w:bookmarkStart w:id="2" w:name="_Toc145509485"/>
      <w:r>
        <w:rPr>
          <w:lang w:val="en-US"/>
        </w:rPr>
        <w:lastRenderedPageBreak/>
        <w:t>Informações sobre o órgão</w:t>
      </w:r>
      <w:bookmarkEnd w:id="2"/>
    </w:p>
    <w:p w14:paraId="41BE8500" w14:textId="3CA7C179" w:rsidR="0061471F" w:rsidRPr="00BA6752" w:rsidRDefault="00C06836" w:rsidP="009D1D24">
      <w:pPr>
        <w:pStyle w:val="Ttulo2"/>
        <w:numPr>
          <w:ilvl w:val="0"/>
          <w:numId w:val="19"/>
        </w:numPr>
        <w:ind w:right="651"/>
        <w:jc w:val="both"/>
        <w:rPr>
          <w:lang w:val="pt-BR"/>
        </w:rPr>
      </w:pPr>
      <w:bookmarkStart w:id="3" w:name="_Toc145509486"/>
      <w:r>
        <w:rPr>
          <w:lang w:val="pt-BR"/>
        </w:rPr>
        <w:t>Origem e competências</w:t>
      </w:r>
      <w:bookmarkEnd w:id="3"/>
    </w:p>
    <w:p w14:paraId="133A994D" w14:textId="0190F90C" w:rsidR="00DF4683" w:rsidRDefault="00C06836" w:rsidP="009D1D24">
      <w:pPr>
        <w:pStyle w:val="Ttulo2"/>
        <w:suppressAutoHyphens/>
        <w:ind w:right="651"/>
        <w:jc w:val="both"/>
        <w:rPr>
          <w:lang w:val="en-US"/>
        </w:rPr>
      </w:pPr>
      <w:bookmarkStart w:id="4" w:name="_Toc145509487"/>
      <w:r>
        <w:rPr>
          <w:lang w:val="en-US"/>
        </w:rPr>
        <w:t>Estrutura organizacional</w:t>
      </w:r>
      <w:bookmarkEnd w:id="4"/>
    </w:p>
    <w:p w14:paraId="3750F9FB" w14:textId="2BA8E59E" w:rsidR="00C06836" w:rsidRDefault="00C06836" w:rsidP="009D1D24">
      <w:pPr>
        <w:pStyle w:val="Ttulo3"/>
        <w:ind w:right="651"/>
        <w:jc w:val="both"/>
        <w:rPr>
          <w:lang w:val="en-US"/>
        </w:rPr>
      </w:pPr>
      <w:r>
        <w:rPr>
          <w:lang w:val="en-US"/>
        </w:rPr>
        <w:t>Organograma</w:t>
      </w:r>
    </w:p>
    <w:p w14:paraId="216EF659" w14:textId="173A6C14" w:rsidR="00C06836" w:rsidRDefault="00C06836" w:rsidP="009D1D24">
      <w:pPr>
        <w:pStyle w:val="Ttulo3"/>
        <w:ind w:right="651"/>
        <w:jc w:val="both"/>
        <w:rPr>
          <w:lang w:val="en-US"/>
        </w:rPr>
      </w:pPr>
      <w:r>
        <w:rPr>
          <w:lang w:val="en-US"/>
        </w:rPr>
        <w:t>Subsecretarias</w:t>
      </w:r>
    </w:p>
    <w:p w14:paraId="49E9FFDD" w14:textId="02B8DC64" w:rsidR="00C06836" w:rsidRPr="00C06836" w:rsidRDefault="00C06836" w:rsidP="009D1D24">
      <w:pPr>
        <w:pStyle w:val="Ttulo3"/>
        <w:ind w:right="651"/>
        <w:jc w:val="both"/>
        <w:rPr>
          <w:lang w:val="en-US"/>
        </w:rPr>
      </w:pPr>
      <w:r>
        <w:rPr>
          <w:lang w:val="en-US"/>
        </w:rPr>
        <w:t>Gerências</w:t>
      </w:r>
    </w:p>
    <w:p w14:paraId="200ABA13" w14:textId="3D058134" w:rsidR="00DF4683" w:rsidRDefault="00C06836" w:rsidP="009D1D24">
      <w:pPr>
        <w:pStyle w:val="Ttulo2"/>
        <w:suppressAutoHyphens/>
        <w:ind w:right="651"/>
        <w:jc w:val="both"/>
        <w:rPr>
          <w:lang w:val="pt-BR"/>
        </w:rPr>
      </w:pPr>
      <w:bookmarkStart w:id="5" w:name="_Toc145509488"/>
      <w:r>
        <w:rPr>
          <w:lang w:val="pt-BR"/>
        </w:rPr>
        <w:t>Planejamento estratégico</w:t>
      </w:r>
      <w:bookmarkEnd w:id="5"/>
    </w:p>
    <w:p w14:paraId="36E6AFC6" w14:textId="6D84B88D" w:rsidR="00C06836" w:rsidRPr="00C06836" w:rsidRDefault="00C06836" w:rsidP="009D1D24">
      <w:pPr>
        <w:pStyle w:val="Ttulo2"/>
        <w:ind w:right="651"/>
        <w:jc w:val="both"/>
        <w:rPr>
          <w:lang w:val="pt-BR"/>
        </w:rPr>
      </w:pPr>
      <w:bookmarkStart w:id="6" w:name="_Toc145509489"/>
      <w:r>
        <w:rPr>
          <w:lang w:val="pt-BR"/>
        </w:rPr>
        <w:t>Serviços prestados</w:t>
      </w:r>
      <w:bookmarkEnd w:id="6"/>
    </w:p>
    <w:p w14:paraId="6C85965E" w14:textId="77777777" w:rsidR="00DF4683" w:rsidRPr="0017663D" w:rsidRDefault="00DF4683" w:rsidP="009D1D24">
      <w:pPr>
        <w:pStyle w:val="Ttulo2"/>
        <w:numPr>
          <w:ilvl w:val="0"/>
          <w:numId w:val="0"/>
        </w:numPr>
        <w:suppressAutoHyphens/>
        <w:ind w:left="567" w:right="651"/>
        <w:jc w:val="both"/>
        <w:rPr>
          <w:lang w:val="pt-BR"/>
        </w:rPr>
      </w:pPr>
    </w:p>
    <w:p w14:paraId="5BE68AAF" w14:textId="77777777" w:rsidR="00DF4683" w:rsidRPr="0017663D" w:rsidRDefault="00DF4683" w:rsidP="009D1D24">
      <w:pPr>
        <w:ind w:right="651"/>
        <w:jc w:val="both"/>
        <w:rPr>
          <w:sz w:val="24"/>
          <w:lang w:val="pt-BR"/>
        </w:rPr>
      </w:pPr>
      <w:r w:rsidRPr="0017663D">
        <w:rPr>
          <w:lang w:val="pt-BR"/>
        </w:rPr>
        <w:br w:type="page"/>
      </w:r>
    </w:p>
    <w:p w14:paraId="538312BF" w14:textId="77777777" w:rsidR="0054740E" w:rsidRDefault="0054740E" w:rsidP="009D1D24">
      <w:pPr>
        <w:pStyle w:val="Ttulo1"/>
        <w:ind w:right="651"/>
        <w:jc w:val="both"/>
        <w:rPr>
          <w:lang w:val="en-US"/>
        </w:rPr>
        <w:sectPr w:rsidR="0054740E" w:rsidSect="00805212">
          <w:headerReference w:type="default" r:id="rId12"/>
          <w:footerReference w:type="default" r:id="rId13"/>
          <w:pgSz w:w="11906" w:h="16838" w:code="9"/>
          <w:pgMar w:top="2835" w:right="907" w:bottom="1134" w:left="709" w:header="0" w:footer="709" w:gutter="0"/>
          <w:cols w:space="708"/>
          <w:docGrid w:linePitch="360"/>
        </w:sectPr>
      </w:pPr>
    </w:p>
    <w:p w14:paraId="1EC054D4" w14:textId="38FE25DD" w:rsidR="0054740E" w:rsidRDefault="0054740E" w:rsidP="00DF4683">
      <w:pPr>
        <w:pStyle w:val="Ttulo1"/>
        <w:rPr>
          <w:lang w:val="en-US"/>
        </w:rPr>
      </w:pPr>
      <w:bookmarkStart w:id="7" w:name="_Toc145509490"/>
      <w:r>
        <w:rPr>
          <w:lang w:val="en-US"/>
        </w:rPr>
        <w:lastRenderedPageBreak/>
        <w:t>Comprometimento da alta administração</w:t>
      </w:r>
      <w:bookmarkEnd w:id="7"/>
    </w:p>
    <w:p w14:paraId="2602B0DE" w14:textId="77777777" w:rsidR="0054740E" w:rsidRDefault="0054740E" w:rsidP="009D1D24">
      <w:pPr>
        <w:ind w:right="651"/>
        <w:jc w:val="both"/>
        <w:rPr>
          <w:lang w:val="en-US"/>
        </w:rPr>
      </w:pPr>
    </w:p>
    <w:p w14:paraId="08FF6216" w14:textId="77777777" w:rsidR="009D1D24" w:rsidRDefault="009D1D24" w:rsidP="009D1D24">
      <w:pPr>
        <w:ind w:right="651"/>
        <w:jc w:val="both"/>
        <w:rPr>
          <w:lang w:val="en-US"/>
        </w:rPr>
        <w:sectPr w:rsidR="009D1D24" w:rsidSect="00805212">
          <w:pgSz w:w="11906" w:h="16838" w:code="9"/>
          <w:pgMar w:top="2835" w:right="907" w:bottom="1134" w:left="709" w:header="0" w:footer="709" w:gutter="0"/>
          <w:cols w:space="708"/>
          <w:docGrid w:linePitch="360"/>
        </w:sectPr>
      </w:pPr>
    </w:p>
    <w:p w14:paraId="36634333" w14:textId="0BF05A2E" w:rsidR="0061471F" w:rsidRPr="00CA5169" w:rsidRDefault="00C06836" w:rsidP="00DF4683">
      <w:pPr>
        <w:pStyle w:val="Ttulo1"/>
        <w:rPr>
          <w:lang w:val="en-US"/>
        </w:rPr>
      </w:pPr>
      <w:bookmarkStart w:id="8" w:name="_Toc145509491"/>
      <w:r>
        <w:rPr>
          <w:lang w:val="en-US"/>
        </w:rPr>
        <w:lastRenderedPageBreak/>
        <w:t>Estrutura de governança da integridade</w:t>
      </w:r>
      <w:bookmarkEnd w:id="8"/>
    </w:p>
    <w:p w14:paraId="1915DD63" w14:textId="240371BA" w:rsidR="0061471F" w:rsidRDefault="00C06836" w:rsidP="009D1D24">
      <w:pPr>
        <w:pStyle w:val="Ttulo2"/>
        <w:numPr>
          <w:ilvl w:val="0"/>
          <w:numId w:val="20"/>
        </w:numPr>
        <w:ind w:right="651"/>
        <w:jc w:val="both"/>
      </w:pPr>
      <w:bookmarkStart w:id="9" w:name="_Toc145509492"/>
      <w:r>
        <w:t>Unidade de Gestão da Integridade</w:t>
      </w:r>
      <w:bookmarkEnd w:id="9"/>
    </w:p>
    <w:p w14:paraId="1FD5917D" w14:textId="4AD67AC8" w:rsidR="00C06836" w:rsidRDefault="00C06836" w:rsidP="009D1D24">
      <w:pPr>
        <w:pStyle w:val="Ttulo2"/>
        <w:ind w:right="651"/>
        <w:jc w:val="both"/>
      </w:pPr>
      <w:bookmarkStart w:id="10" w:name="_Toc145509493"/>
      <w:r>
        <w:t>Comissão de Ética</w:t>
      </w:r>
      <w:bookmarkEnd w:id="10"/>
    </w:p>
    <w:p w14:paraId="7817EDDD" w14:textId="4D650E9C" w:rsidR="00C06836" w:rsidRDefault="00C06836" w:rsidP="009D1D24">
      <w:pPr>
        <w:pStyle w:val="Ttulo2"/>
        <w:ind w:right="651"/>
        <w:jc w:val="both"/>
      </w:pPr>
      <w:bookmarkStart w:id="11" w:name="_Toc145509494"/>
      <w:r>
        <w:t>Ouvidoria</w:t>
      </w:r>
      <w:bookmarkEnd w:id="11"/>
    </w:p>
    <w:p w14:paraId="29208870" w14:textId="07DF52AA" w:rsidR="00C06836" w:rsidRDefault="00C06836" w:rsidP="009D1D24">
      <w:pPr>
        <w:pStyle w:val="Ttulo2"/>
        <w:ind w:right="651"/>
        <w:jc w:val="both"/>
      </w:pPr>
      <w:bookmarkStart w:id="12" w:name="_Toc145509495"/>
      <w:r>
        <w:t>Unidade Executora de Controle Interno</w:t>
      </w:r>
      <w:bookmarkEnd w:id="12"/>
    </w:p>
    <w:p w14:paraId="5C6FC265" w14:textId="7D30C580" w:rsidR="00C06836" w:rsidRPr="00C06836" w:rsidRDefault="00C06836" w:rsidP="009D1D24">
      <w:pPr>
        <w:pStyle w:val="Ttulo2"/>
        <w:ind w:right="651"/>
        <w:jc w:val="both"/>
      </w:pPr>
      <w:bookmarkStart w:id="13" w:name="_Toc145509496"/>
      <w:r>
        <w:t>Corregedoria</w:t>
      </w:r>
      <w:bookmarkEnd w:id="13"/>
    </w:p>
    <w:p w14:paraId="2DDBDCC0" w14:textId="77777777" w:rsidR="00985237" w:rsidRPr="00985237" w:rsidRDefault="00985237" w:rsidP="009D1D24">
      <w:pPr>
        <w:ind w:right="651"/>
        <w:jc w:val="both"/>
        <w:rPr>
          <w:lang w:val="en-GB"/>
        </w:rPr>
      </w:pPr>
    </w:p>
    <w:p w14:paraId="66B0831F" w14:textId="2049D0F9" w:rsidR="00D03F9B" w:rsidRDefault="0061471F" w:rsidP="00D03F9B">
      <w:pPr>
        <w:pStyle w:val="Ttulo1"/>
      </w:pPr>
      <w:r w:rsidRPr="00646139">
        <w:rPr>
          <w:lang w:val="pt-BR"/>
        </w:rPr>
        <w:br w:type="page"/>
      </w:r>
      <w:bookmarkStart w:id="14" w:name="_Toc145509497"/>
      <w:r w:rsidR="00C06836">
        <w:rPr>
          <w:lang w:val="pt-BR"/>
        </w:rPr>
        <w:lastRenderedPageBreak/>
        <w:t>Gestão de Riscos à Integridade</w:t>
      </w:r>
      <w:bookmarkEnd w:id="14"/>
    </w:p>
    <w:p w14:paraId="06C73BEF" w14:textId="3A0C48AA" w:rsidR="00D42646" w:rsidRDefault="00C06836" w:rsidP="009D1D24">
      <w:pPr>
        <w:pStyle w:val="Ttulo2"/>
        <w:numPr>
          <w:ilvl w:val="0"/>
          <w:numId w:val="25"/>
        </w:numPr>
        <w:ind w:right="651"/>
        <w:jc w:val="both"/>
        <w:rPr>
          <w:lang w:val="pt-BR"/>
        </w:rPr>
      </w:pPr>
      <w:bookmarkStart w:id="15" w:name="_Toc145509498"/>
      <w:r>
        <w:rPr>
          <w:lang w:val="pt-BR"/>
        </w:rPr>
        <w:t>Conceito de risco à integridade</w:t>
      </w:r>
      <w:bookmarkEnd w:id="15"/>
    </w:p>
    <w:p w14:paraId="041D5A8B" w14:textId="5BAE0FC2" w:rsidR="00C06836" w:rsidRDefault="00C06836" w:rsidP="009D1D24">
      <w:pPr>
        <w:pStyle w:val="Ttulo2"/>
        <w:ind w:right="651"/>
        <w:jc w:val="both"/>
        <w:rPr>
          <w:lang w:val="pt-BR"/>
        </w:rPr>
      </w:pPr>
      <w:bookmarkStart w:id="16" w:name="_Toc145509499"/>
      <w:r>
        <w:rPr>
          <w:lang w:val="pt-BR"/>
        </w:rPr>
        <w:t>Tipologia de riscos à integridade</w:t>
      </w:r>
      <w:bookmarkEnd w:id="16"/>
    </w:p>
    <w:p w14:paraId="626E5D32" w14:textId="2484C634" w:rsidR="00C06836" w:rsidRPr="00C06836" w:rsidRDefault="00C06836" w:rsidP="009D1D24">
      <w:pPr>
        <w:pStyle w:val="Ttulo2"/>
        <w:ind w:right="651"/>
        <w:jc w:val="both"/>
        <w:rPr>
          <w:lang w:val="pt-BR"/>
        </w:rPr>
      </w:pPr>
      <w:bookmarkStart w:id="17" w:name="_Toc145509500"/>
      <w:r>
        <w:rPr>
          <w:lang w:val="pt-BR"/>
        </w:rPr>
        <w:t>Abordagem, análise e tratamento dos riscos a integridade</w:t>
      </w:r>
      <w:bookmarkEnd w:id="17"/>
    </w:p>
    <w:p w14:paraId="7E046A52" w14:textId="77777777" w:rsidR="00C06836" w:rsidRPr="00C06836" w:rsidRDefault="00C06836" w:rsidP="009D1D24">
      <w:pPr>
        <w:ind w:right="651"/>
        <w:jc w:val="both"/>
        <w:rPr>
          <w:lang w:val="pt-BR"/>
        </w:rPr>
      </w:pPr>
    </w:p>
    <w:p w14:paraId="2452EE0F" w14:textId="77777777" w:rsidR="00D42646" w:rsidRPr="003161B8" w:rsidRDefault="00D42646" w:rsidP="00D42646">
      <w:pPr>
        <w:rPr>
          <w:lang w:val="pt-BR"/>
        </w:rPr>
      </w:pPr>
      <w:r w:rsidRPr="003161B8">
        <w:rPr>
          <w:lang w:val="pt-BR"/>
        </w:rPr>
        <w:br w:type="page"/>
      </w:r>
    </w:p>
    <w:p w14:paraId="1C836BB3" w14:textId="44439CD8" w:rsidR="002C4CFF" w:rsidRDefault="00C06836" w:rsidP="00D42646">
      <w:pPr>
        <w:pStyle w:val="Ttulo1"/>
        <w:rPr>
          <w:lang w:val="en-US"/>
        </w:rPr>
      </w:pPr>
      <w:bookmarkStart w:id="18" w:name="_Toc145509501"/>
      <w:r>
        <w:rPr>
          <w:lang w:val="en-US"/>
        </w:rPr>
        <w:lastRenderedPageBreak/>
        <w:t>Planos de ação</w:t>
      </w:r>
      <w:bookmarkEnd w:id="18"/>
    </w:p>
    <w:p w14:paraId="674F5CAF" w14:textId="01701B21" w:rsidR="009A30F4" w:rsidRDefault="009A30F4" w:rsidP="009D1D24">
      <w:pPr>
        <w:ind w:right="651"/>
        <w:jc w:val="both"/>
        <w:rPr>
          <w:lang w:val="pt-BR"/>
        </w:rPr>
      </w:pPr>
    </w:p>
    <w:p w14:paraId="3DA02498" w14:textId="031D67AA" w:rsidR="00A30160" w:rsidRPr="009D1D24" w:rsidRDefault="00A30160" w:rsidP="009D1D24">
      <w:pPr>
        <w:pStyle w:val="Ttulo2"/>
        <w:numPr>
          <w:ilvl w:val="0"/>
          <w:numId w:val="0"/>
        </w:numPr>
        <w:ind w:right="651"/>
        <w:jc w:val="both"/>
        <w:rPr>
          <w:rFonts w:eastAsia="Times New Roman" w:cs="Times New Roman"/>
          <w:lang w:val="pt-BR"/>
        </w:rPr>
      </w:pPr>
    </w:p>
    <w:sectPr w:rsidR="00A30160" w:rsidRPr="009D1D24" w:rsidSect="00805212">
      <w:pgSz w:w="11906" w:h="16838" w:code="9"/>
      <w:pgMar w:top="2835" w:right="907" w:bottom="1134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7424" w14:textId="77777777" w:rsidR="0056680F" w:rsidRDefault="0056680F" w:rsidP="000C7F1D">
      <w:pPr>
        <w:spacing w:after="0" w:line="240" w:lineRule="auto"/>
      </w:pPr>
      <w:r>
        <w:separator/>
      </w:r>
    </w:p>
  </w:endnote>
  <w:endnote w:type="continuationSeparator" w:id="0">
    <w:p w14:paraId="656F7230" w14:textId="77777777" w:rsidR="0056680F" w:rsidRDefault="0056680F" w:rsidP="000C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1AAA" w14:textId="1A7DAAFD" w:rsidR="00D54A99" w:rsidRDefault="00D54A99" w:rsidP="00A71C3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BA3D" w14:textId="77777777" w:rsidR="00D54A99" w:rsidRPr="004B7AC7" w:rsidRDefault="00D54A99" w:rsidP="004B7A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25C2" w14:textId="77777777" w:rsidR="0056680F" w:rsidRDefault="0056680F" w:rsidP="000C7F1D">
      <w:pPr>
        <w:spacing w:after="0" w:line="240" w:lineRule="auto"/>
      </w:pPr>
      <w:r>
        <w:separator/>
      </w:r>
    </w:p>
  </w:footnote>
  <w:footnote w:type="continuationSeparator" w:id="0">
    <w:p w14:paraId="0C1AE99C" w14:textId="77777777" w:rsidR="0056680F" w:rsidRDefault="0056680F" w:rsidP="000C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7EAA" w14:textId="13872F68" w:rsidR="00D54A99" w:rsidRDefault="00D54A99" w:rsidP="006A4CB8">
    <w:pPr>
      <w:pStyle w:val="Cabealho"/>
      <w:tabs>
        <w:tab w:val="clear" w:pos="4536"/>
        <w:tab w:val="clear" w:pos="9072"/>
        <w:tab w:val="left" w:pos="1145"/>
      </w:tabs>
      <w:spacing w:before="964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375E" w14:textId="49169CA9" w:rsidR="00D54A99" w:rsidRDefault="00D54A99" w:rsidP="000369D4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6470" w14:textId="77777777" w:rsidR="00D54A99" w:rsidRDefault="00D54A99" w:rsidP="00C4222A">
    <w:pPr>
      <w:pStyle w:val="Cabealho"/>
      <w:tabs>
        <w:tab w:val="clear" w:pos="4536"/>
        <w:tab w:val="clear" w:pos="9072"/>
        <w:tab w:val="left" w:pos="1145"/>
        <w:tab w:val="left" w:pos="4035"/>
        <w:tab w:val="right" w:pos="10488"/>
      </w:tabs>
      <w:spacing w:before="1000"/>
      <w:jc w:val="right"/>
    </w:pPr>
    <w:r w:rsidRPr="008B77BD">
      <w:rPr>
        <w:noProof/>
        <w:lang w:val="pt-BR" w:eastAsia="pt-BR"/>
      </w:rPr>
      <w:drawing>
        <wp:inline distT="0" distB="0" distL="0" distR="0" wp14:anchorId="7EAF9456" wp14:editId="30DAAD11">
          <wp:extent cx="2016000" cy="637200"/>
          <wp:effectExtent l="0" t="0" r="3810" b="0"/>
          <wp:docPr id="4" name="g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-Roelfs_ohne_Begrenzungsrahme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5EA51" w14:textId="77777777" w:rsidR="00D54A99" w:rsidRPr="00416989" w:rsidRDefault="00D54A99" w:rsidP="00416989">
    <w:pPr>
      <w:pStyle w:val="Cabealho"/>
      <w:tabs>
        <w:tab w:val="clear" w:pos="4536"/>
        <w:tab w:val="clear" w:pos="9072"/>
        <w:tab w:val="left" w:pos="1145"/>
        <w:tab w:val="left" w:pos="4035"/>
        <w:tab w:val="right" w:pos="10488"/>
      </w:tabs>
      <w:spacing w:before="400" w:line="300" w:lineRule="auto"/>
      <w:jc w:val="right"/>
      <w:rPr>
        <w:color w:val="002138"/>
        <w:sz w:val="18"/>
        <w:szCs w:val="18"/>
      </w:rPr>
    </w:pPr>
    <w:r w:rsidRPr="00416989">
      <w:rPr>
        <w:color w:val="002138"/>
        <w:sz w:val="18"/>
        <w:szCs w:val="18"/>
      </w:rPr>
      <w:t>Mandanteninformation, 10/2013</w:t>
    </w:r>
    <w:r w:rsidRPr="00416989">
      <w:rPr>
        <w:color w:val="002138"/>
        <w:sz w:val="18"/>
        <w:szCs w:val="18"/>
      </w:rPr>
      <w:br/>
      <w:t xml:space="preserve">Seite </w:t>
    </w:r>
    <w:r w:rsidRPr="00416989">
      <w:rPr>
        <w:b/>
        <w:color w:val="002138"/>
        <w:sz w:val="18"/>
        <w:szCs w:val="18"/>
      </w:rPr>
      <w:fldChar w:fldCharType="begin"/>
    </w:r>
    <w:r w:rsidRPr="00416989">
      <w:rPr>
        <w:b/>
        <w:color w:val="002138"/>
        <w:sz w:val="18"/>
        <w:szCs w:val="18"/>
      </w:rPr>
      <w:instrText>PAGE  \* Arabic  \* MERGEFORMAT</w:instrText>
    </w:r>
    <w:r w:rsidRPr="00416989">
      <w:rPr>
        <w:b/>
        <w:color w:val="002138"/>
        <w:sz w:val="18"/>
        <w:szCs w:val="18"/>
      </w:rPr>
      <w:fldChar w:fldCharType="separate"/>
    </w:r>
    <w:r>
      <w:rPr>
        <w:b/>
        <w:noProof/>
        <w:color w:val="002138"/>
        <w:sz w:val="18"/>
        <w:szCs w:val="18"/>
      </w:rPr>
      <w:t>2</w:t>
    </w:r>
    <w:r w:rsidRPr="00416989">
      <w:rPr>
        <w:b/>
        <w:color w:val="002138"/>
        <w:sz w:val="18"/>
        <w:szCs w:val="18"/>
      </w:rPr>
      <w:fldChar w:fldCharType="end"/>
    </w:r>
    <w:r w:rsidRPr="00416989">
      <w:rPr>
        <w:color w:val="002138"/>
        <w:sz w:val="18"/>
        <w:szCs w:val="18"/>
      </w:rPr>
      <w:t xml:space="preserve"> von </w:t>
    </w:r>
    <w:r w:rsidRPr="00416989">
      <w:rPr>
        <w:color w:val="002138"/>
        <w:sz w:val="18"/>
        <w:szCs w:val="18"/>
      </w:rPr>
      <w:fldChar w:fldCharType="begin"/>
    </w:r>
    <w:r w:rsidRPr="00416989">
      <w:rPr>
        <w:color w:val="002138"/>
        <w:sz w:val="18"/>
        <w:szCs w:val="18"/>
      </w:rPr>
      <w:instrText>NUMPAGES  \* Arabic  \* MERGEFORMAT</w:instrText>
    </w:r>
    <w:r w:rsidRPr="00416989">
      <w:rPr>
        <w:color w:val="002138"/>
        <w:sz w:val="18"/>
        <w:szCs w:val="18"/>
      </w:rPr>
      <w:fldChar w:fldCharType="separate"/>
    </w:r>
    <w:r>
      <w:rPr>
        <w:noProof/>
        <w:color w:val="002138"/>
        <w:sz w:val="18"/>
        <w:szCs w:val="18"/>
      </w:rPr>
      <w:t>2</w:t>
    </w:r>
    <w:r w:rsidRPr="00416989">
      <w:rPr>
        <w:color w:val="002138"/>
        <w:sz w:val="18"/>
        <w:szCs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5BB1" w14:textId="52BCA5B8" w:rsidR="00D54A99" w:rsidRDefault="00D54A99" w:rsidP="006A4CB8">
    <w:pPr>
      <w:pStyle w:val="Cabealho"/>
      <w:tabs>
        <w:tab w:val="clear" w:pos="4536"/>
        <w:tab w:val="clear" w:pos="9072"/>
        <w:tab w:val="left" w:pos="1145"/>
        <w:tab w:val="left" w:pos="4035"/>
        <w:tab w:val="right" w:pos="10488"/>
      </w:tabs>
      <w:spacing w:before="960"/>
      <w:jc w:val="right"/>
    </w:pPr>
  </w:p>
  <w:p w14:paraId="42627330" w14:textId="2A2E621B" w:rsidR="00D54A99" w:rsidRPr="00416989" w:rsidRDefault="00D54A99" w:rsidP="00416989">
    <w:pPr>
      <w:pStyle w:val="Cabealho"/>
      <w:tabs>
        <w:tab w:val="clear" w:pos="4536"/>
        <w:tab w:val="clear" w:pos="9072"/>
        <w:tab w:val="left" w:pos="1145"/>
        <w:tab w:val="left" w:pos="4035"/>
        <w:tab w:val="right" w:pos="10488"/>
      </w:tabs>
      <w:spacing w:before="400" w:line="300" w:lineRule="auto"/>
      <w:jc w:val="right"/>
      <w:rPr>
        <w:color w:val="002138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BEBA7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5EA0D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E6F12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0E62D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16F57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A4F6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509A5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2C49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A013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5875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6B3B"/>
    <w:multiLevelType w:val="multilevel"/>
    <w:tmpl w:val="F23C9132"/>
    <w:styleLink w:val="AList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1" w15:restartNumberingAfterBreak="0">
    <w:nsid w:val="0E631C20"/>
    <w:multiLevelType w:val="multilevel"/>
    <w:tmpl w:val="DF0C678E"/>
    <w:styleLink w:val="A-I-1-a-aa-Liste"/>
    <w:lvl w:ilvl="0">
      <w:start w:val="1"/>
      <w:numFmt w:val="upperLetter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upperRoman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pStyle w:val="Ttulo4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lowerLetter"/>
      <w:pStyle w:val="Ttulo5"/>
      <w:lvlText w:val="%4."/>
      <w:lvlJc w:val="left"/>
      <w:pPr>
        <w:ind w:left="1700" w:hanging="425"/>
      </w:pPr>
      <w:rPr>
        <w:rFonts w:hint="default"/>
      </w:rPr>
    </w:lvl>
    <w:lvl w:ilvl="4">
      <w:start w:val="27"/>
      <w:numFmt w:val="lowerLetter"/>
      <w:pStyle w:val="Ttulo6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410" w:hanging="28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2835" w:hanging="285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2" w15:restartNumberingAfterBreak="0">
    <w:nsid w:val="13501C92"/>
    <w:multiLevelType w:val="multilevel"/>
    <w:tmpl w:val="B3DECE64"/>
    <w:styleLink w:val="BTR1-11-111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2" w:hanging="116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5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" w:hanging="172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" w:hanging="1899"/>
      </w:pPr>
      <w:rPr>
        <w:rFonts w:hint="default"/>
      </w:rPr>
    </w:lvl>
  </w:abstractNum>
  <w:abstractNum w:abstractNumId="13" w15:restartNumberingAfterBreak="0">
    <w:nsid w:val="1D73738A"/>
    <w:multiLevelType w:val="multilevel"/>
    <w:tmpl w:val="F23C9132"/>
    <w:styleLink w:val="111List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394D0A91"/>
    <w:multiLevelType w:val="multilevel"/>
    <w:tmpl w:val="EFEAA858"/>
    <w:lvl w:ilvl="0">
      <w:start w:val="1"/>
      <w:numFmt w:val="decimal"/>
      <w:pStyle w:val="Ttulo2"/>
      <w:lvlText w:val="%1.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3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5" w15:restartNumberingAfterBreak="0">
    <w:nsid w:val="41B74D8D"/>
    <w:multiLevelType w:val="multilevel"/>
    <w:tmpl w:val="DF0C678E"/>
    <w:numStyleLink w:val="A-I-1-a-aa-Liste"/>
  </w:abstractNum>
  <w:abstractNum w:abstractNumId="16" w15:restartNumberingAfterBreak="0">
    <w:nsid w:val="6315692B"/>
    <w:multiLevelType w:val="multilevel"/>
    <w:tmpl w:val="F0EAEE90"/>
    <w:lvl w:ilvl="0">
      <w:start w:val="1"/>
      <w:numFmt w:val="upperLetter"/>
      <w:pStyle w:val="Ttulo1"/>
      <w:lvlText w:val="%1.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 w15:restartNumberingAfterBreak="0">
    <w:nsid w:val="6BC078EE"/>
    <w:multiLevelType w:val="hybridMultilevel"/>
    <w:tmpl w:val="4A54EE88"/>
    <w:lvl w:ilvl="0" w:tplc="9380434A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59F1B7C"/>
    <w:multiLevelType w:val="hybridMultilevel"/>
    <w:tmpl w:val="54D61762"/>
    <w:lvl w:ilvl="0" w:tplc="9DA8CFB2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9260B42"/>
    <w:multiLevelType w:val="multilevel"/>
    <w:tmpl w:val="71984FF8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400560">
    <w:abstractNumId w:val="11"/>
  </w:num>
  <w:num w:numId="2" w16cid:durableId="1125004296">
    <w:abstractNumId w:val="12"/>
  </w:num>
  <w:num w:numId="3" w16cid:durableId="2104690475">
    <w:abstractNumId w:val="15"/>
    <w:lvlOverride w:ilvl="0">
      <w:lvl w:ilvl="0">
        <w:start w:val="1"/>
        <w:numFmt w:val="upperLetter"/>
        <w:lvlText w:val="%1."/>
        <w:lvlJc w:val="left"/>
        <w:pPr>
          <w:ind w:left="425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 w16cid:durableId="336155702">
    <w:abstractNumId w:val="16"/>
  </w:num>
  <w:num w:numId="5" w16cid:durableId="1937665729">
    <w:abstractNumId w:val="19"/>
  </w:num>
  <w:num w:numId="6" w16cid:durableId="805119577">
    <w:abstractNumId w:val="13"/>
  </w:num>
  <w:num w:numId="7" w16cid:durableId="221909359">
    <w:abstractNumId w:val="10"/>
  </w:num>
  <w:num w:numId="8" w16cid:durableId="522597258">
    <w:abstractNumId w:val="9"/>
  </w:num>
  <w:num w:numId="9" w16cid:durableId="452528734">
    <w:abstractNumId w:val="7"/>
  </w:num>
  <w:num w:numId="10" w16cid:durableId="1295990579">
    <w:abstractNumId w:val="6"/>
  </w:num>
  <w:num w:numId="11" w16cid:durableId="927036930">
    <w:abstractNumId w:val="5"/>
  </w:num>
  <w:num w:numId="12" w16cid:durableId="1916622803">
    <w:abstractNumId w:val="4"/>
  </w:num>
  <w:num w:numId="13" w16cid:durableId="1436168854">
    <w:abstractNumId w:val="8"/>
  </w:num>
  <w:num w:numId="14" w16cid:durableId="2116317707">
    <w:abstractNumId w:val="3"/>
  </w:num>
  <w:num w:numId="15" w16cid:durableId="1713924127">
    <w:abstractNumId w:val="2"/>
  </w:num>
  <w:num w:numId="16" w16cid:durableId="890850299">
    <w:abstractNumId w:val="1"/>
  </w:num>
  <w:num w:numId="17" w16cid:durableId="1468162667">
    <w:abstractNumId w:val="0"/>
  </w:num>
  <w:num w:numId="18" w16cid:durableId="776677123">
    <w:abstractNumId w:val="18"/>
  </w:num>
  <w:num w:numId="19" w16cid:durableId="5457999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5622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02581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5564299">
    <w:abstractNumId w:val="14"/>
  </w:num>
  <w:num w:numId="23" w16cid:durableId="366688298">
    <w:abstractNumId w:val="17"/>
  </w:num>
  <w:num w:numId="24" w16cid:durableId="19448469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09190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1B"/>
    <w:rsid w:val="00013C07"/>
    <w:rsid w:val="000154C5"/>
    <w:rsid w:val="00015C58"/>
    <w:rsid w:val="000303BA"/>
    <w:rsid w:val="000369D4"/>
    <w:rsid w:val="000401D0"/>
    <w:rsid w:val="0004207D"/>
    <w:rsid w:val="00050F7D"/>
    <w:rsid w:val="00054F6D"/>
    <w:rsid w:val="00066311"/>
    <w:rsid w:val="00070962"/>
    <w:rsid w:val="000721EE"/>
    <w:rsid w:val="00074502"/>
    <w:rsid w:val="00076D01"/>
    <w:rsid w:val="000802B4"/>
    <w:rsid w:val="00091364"/>
    <w:rsid w:val="00091778"/>
    <w:rsid w:val="000B7647"/>
    <w:rsid w:val="000C31E9"/>
    <w:rsid w:val="000C39D8"/>
    <w:rsid w:val="000C5DAE"/>
    <w:rsid w:val="000C7F1D"/>
    <w:rsid w:val="000D3771"/>
    <w:rsid w:val="000D49D5"/>
    <w:rsid w:val="000D7341"/>
    <w:rsid w:val="000E32E0"/>
    <w:rsid w:val="000E5E16"/>
    <w:rsid w:val="000F4EC6"/>
    <w:rsid w:val="001010E9"/>
    <w:rsid w:val="00101442"/>
    <w:rsid w:val="00106612"/>
    <w:rsid w:val="00112A76"/>
    <w:rsid w:val="0012254F"/>
    <w:rsid w:val="00126394"/>
    <w:rsid w:val="00126F78"/>
    <w:rsid w:val="0013068C"/>
    <w:rsid w:val="00131E9B"/>
    <w:rsid w:val="00135195"/>
    <w:rsid w:val="00142147"/>
    <w:rsid w:val="00153F61"/>
    <w:rsid w:val="0016729B"/>
    <w:rsid w:val="001723A5"/>
    <w:rsid w:val="0017663D"/>
    <w:rsid w:val="00176AAD"/>
    <w:rsid w:val="00180925"/>
    <w:rsid w:val="0018227B"/>
    <w:rsid w:val="00193B55"/>
    <w:rsid w:val="00197EB8"/>
    <w:rsid w:val="001B04F9"/>
    <w:rsid w:val="001B3B09"/>
    <w:rsid w:val="001C3AF8"/>
    <w:rsid w:val="001D1AC3"/>
    <w:rsid w:val="001D1C2A"/>
    <w:rsid w:val="001D2D2E"/>
    <w:rsid w:val="001D6A94"/>
    <w:rsid w:val="001E14EF"/>
    <w:rsid w:val="00200059"/>
    <w:rsid w:val="0020220D"/>
    <w:rsid w:val="00203A74"/>
    <w:rsid w:val="0021752E"/>
    <w:rsid w:val="00220DC9"/>
    <w:rsid w:val="00222598"/>
    <w:rsid w:val="00232573"/>
    <w:rsid w:val="00233907"/>
    <w:rsid w:val="00241793"/>
    <w:rsid w:val="00244FF3"/>
    <w:rsid w:val="00250B60"/>
    <w:rsid w:val="00252750"/>
    <w:rsid w:val="00256136"/>
    <w:rsid w:val="0025634D"/>
    <w:rsid w:val="002650CE"/>
    <w:rsid w:val="0027003C"/>
    <w:rsid w:val="00270580"/>
    <w:rsid w:val="002755BD"/>
    <w:rsid w:val="002816E2"/>
    <w:rsid w:val="00294B7E"/>
    <w:rsid w:val="002A02D8"/>
    <w:rsid w:val="002A5569"/>
    <w:rsid w:val="002B5AF7"/>
    <w:rsid w:val="002C1333"/>
    <w:rsid w:val="002C34B8"/>
    <w:rsid w:val="002C4CFF"/>
    <w:rsid w:val="002D1965"/>
    <w:rsid w:val="002D51E5"/>
    <w:rsid w:val="002D62A9"/>
    <w:rsid w:val="002E17A8"/>
    <w:rsid w:val="002E2027"/>
    <w:rsid w:val="002E68A6"/>
    <w:rsid w:val="002F760A"/>
    <w:rsid w:val="00302021"/>
    <w:rsid w:val="003161B8"/>
    <w:rsid w:val="00335616"/>
    <w:rsid w:val="00343000"/>
    <w:rsid w:val="003439BB"/>
    <w:rsid w:val="003531D6"/>
    <w:rsid w:val="00366B21"/>
    <w:rsid w:val="0037365C"/>
    <w:rsid w:val="00376D75"/>
    <w:rsid w:val="00380DC3"/>
    <w:rsid w:val="00383191"/>
    <w:rsid w:val="00384F02"/>
    <w:rsid w:val="003943DE"/>
    <w:rsid w:val="003A0674"/>
    <w:rsid w:val="003C7FB5"/>
    <w:rsid w:val="003D11DE"/>
    <w:rsid w:val="003D452B"/>
    <w:rsid w:val="003D530A"/>
    <w:rsid w:val="003D68A7"/>
    <w:rsid w:val="003D74BF"/>
    <w:rsid w:val="003E0066"/>
    <w:rsid w:val="003E41D4"/>
    <w:rsid w:val="003F14AF"/>
    <w:rsid w:val="003F196A"/>
    <w:rsid w:val="003F245C"/>
    <w:rsid w:val="003F2DF6"/>
    <w:rsid w:val="003F31CD"/>
    <w:rsid w:val="0040223B"/>
    <w:rsid w:val="0041327D"/>
    <w:rsid w:val="00416989"/>
    <w:rsid w:val="00421BB0"/>
    <w:rsid w:val="00423303"/>
    <w:rsid w:val="0043593A"/>
    <w:rsid w:val="00445E15"/>
    <w:rsid w:val="004506E9"/>
    <w:rsid w:val="004536C8"/>
    <w:rsid w:val="00461738"/>
    <w:rsid w:val="00475D61"/>
    <w:rsid w:val="00477786"/>
    <w:rsid w:val="004806E2"/>
    <w:rsid w:val="004857BF"/>
    <w:rsid w:val="004927B1"/>
    <w:rsid w:val="00492DB0"/>
    <w:rsid w:val="004A669C"/>
    <w:rsid w:val="004B7AC7"/>
    <w:rsid w:val="004C5E4A"/>
    <w:rsid w:val="004D4745"/>
    <w:rsid w:val="004D69E1"/>
    <w:rsid w:val="004E4CD9"/>
    <w:rsid w:val="004E4F9F"/>
    <w:rsid w:val="004E7EFB"/>
    <w:rsid w:val="004F11BA"/>
    <w:rsid w:val="004F6234"/>
    <w:rsid w:val="004F68A0"/>
    <w:rsid w:val="00521C2E"/>
    <w:rsid w:val="00532ABD"/>
    <w:rsid w:val="005341D5"/>
    <w:rsid w:val="0054740E"/>
    <w:rsid w:val="00556BD9"/>
    <w:rsid w:val="00557241"/>
    <w:rsid w:val="0056680F"/>
    <w:rsid w:val="00575429"/>
    <w:rsid w:val="00585190"/>
    <w:rsid w:val="00586FD6"/>
    <w:rsid w:val="005902D2"/>
    <w:rsid w:val="00591255"/>
    <w:rsid w:val="005936C2"/>
    <w:rsid w:val="005946A3"/>
    <w:rsid w:val="005A6841"/>
    <w:rsid w:val="005B3343"/>
    <w:rsid w:val="005B3D58"/>
    <w:rsid w:val="005C5CD3"/>
    <w:rsid w:val="005E77D1"/>
    <w:rsid w:val="005F758E"/>
    <w:rsid w:val="0061471F"/>
    <w:rsid w:val="00624C84"/>
    <w:rsid w:val="00626C2B"/>
    <w:rsid w:val="0062766B"/>
    <w:rsid w:val="006335E4"/>
    <w:rsid w:val="00645CAE"/>
    <w:rsid w:val="00646139"/>
    <w:rsid w:val="006519EC"/>
    <w:rsid w:val="00663160"/>
    <w:rsid w:val="0066462F"/>
    <w:rsid w:val="00666822"/>
    <w:rsid w:val="00682E49"/>
    <w:rsid w:val="00686701"/>
    <w:rsid w:val="006A053E"/>
    <w:rsid w:val="006A4CB8"/>
    <w:rsid w:val="006B5DA4"/>
    <w:rsid w:val="006C5B7F"/>
    <w:rsid w:val="006D1749"/>
    <w:rsid w:val="006E1D31"/>
    <w:rsid w:val="006F23D8"/>
    <w:rsid w:val="006F3F8D"/>
    <w:rsid w:val="00702C69"/>
    <w:rsid w:val="007071E4"/>
    <w:rsid w:val="007337E0"/>
    <w:rsid w:val="00735463"/>
    <w:rsid w:val="00744A2F"/>
    <w:rsid w:val="007534AA"/>
    <w:rsid w:val="00761BC4"/>
    <w:rsid w:val="00761DDA"/>
    <w:rsid w:val="007750EB"/>
    <w:rsid w:val="007751C9"/>
    <w:rsid w:val="00791148"/>
    <w:rsid w:val="007A0E9D"/>
    <w:rsid w:val="007A360B"/>
    <w:rsid w:val="007C0B22"/>
    <w:rsid w:val="007C7A55"/>
    <w:rsid w:val="007D05E7"/>
    <w:rsid w:val="007D0686"/>
    <w:rsid w:val="007E4A77"/>
    <w:rsid w:val="007E611C"/>
    <w:rsid w:val="007E6BDE"/>
    <w:rsid w:val="00802A50"/>
    <w:rsid w:val="00805212"/>
    <w:rsid w:val="00812C7B"/>
    <w:rsid w:val="008164B1"/>
    <w:rsid w:val="00832339"/>
    <w:rsid w:val="0083267C"/>
    <w:rsid w:val="00832A26"/>
    <w:rsid w:val="0083459F"/>
    <w:rsid w:val="008419A1"/>
    <w:rsid w:val="00852F08"/>
    <w:rsid w:val="00872185"/>
    <w:rsid w:val="00877F1F"/>
    <w:rsid w:val="00891ABB"/>
    <w:rsid w:val="0089523C"/>
    <w:rsid w:val="008956E8"/>
    <w:rsid w:val="008C53EB"/>
    <w:rsid w:val="008D60E1"/>
    <w:rsid w:val="008E7F92"/>
    <w:rsid w:val="008F433E"/>
    <w:rsid w:val="00907BB3"/>
    <w:rsid w:val="00911684"/>
    <w:rsid w:val="0091526D"/>
    <w:rsid w:val="00921005"/>
    <w:rsid w:val="00922E26"/>
    <w:rsid w:val="009328C2"/>
    <w:rsid w:val="009362E4"/>
    <w:rsid w:val="00936629"/>
    <w:rsid w:val="00936B12"/>
    <w:rsid w:val="009371BC"/>
    <w:rsid w:val="00950C9C"/>
    <w:rsid w:val="009553DD"/>
    <w:rsid w:val="00961AB6"/>
    <w:rsid w:val="00977EE9"/>
    <w:rsid w:val="00983152"/>
    <w:rsid w:val="00985237"/>
    <w:rsid w:val="00986A44"/>
    <w:rsid w:val="0099074A"/>
    <w:rsid w:val="00996020"/>
    <w:rsid w:val="009A0108"/>
    <w:rsid w:val="009A30F4"/>
    <w:rsid w:val="009B5AF3"/>
    <w:rsid w:val="009B7168"/>
    <w:rsid w:val="009D18A9"/>
    <w:rsid w:val="009D1D24"/>
    <w:rsid w:val="009E4210"/>
    <w:rsid w:val="009F2656"/>
    <w:rsid w:val="00A02DB8"/>
    <w:rsid w:val="00A03FFE"/>
    <w:rsid w:val="00A30160"/>
    <w:rsid w:val="00A35240"/>
    <w:rsid w:val="00A35737"/>
    <w:rsid w:val="00A41AC5"/>
    <w:rsid w:val="00A44EDA"/>
    <w:rsid w:val="00A54E66"/>
    <w:rsid w:val="00A55646"/>
    <w:rsid w:val="00A6266D"/>
    <w:rsid w:val="00A650FB"/>
    <w:rsid w:val="00A66C6B"/>
    <w:rsid w:val="00A71C33"/>
    <w:rsid w:val="00A751BB"/>
    <w:rsid w:val="00A80A67"/>
    <w:rsid w:val="00AA3884"/>
    <w:rsid w:val="00AA52B4"/>
    <w:rsid w:val="00AA54DD"/>
    <w:rsid w:val="00AD106F"/>
    <w:rsid w:val="00AD1924"/>
    <w:rsid w:val="00AD2987"/>
    <w:rsid w:val="00AD5936"/>
    <w:rsid w:val="00B04EA8"/>
    <w:rsid w:val="00B13081"/>
    <w:rsid w:val="00B22DD1"/>
    <w:rsid w:val="00B258A1"/>
    <w:rsid w:val="00B45EBF"/>
    <w:rsid w:val="00B4744A"/>
    <w:rsid w:val="00B5456F"/>
    <w:rsid w:val="00B557FC"/>
    <w:rsid w:val="00B670E6"/>
    <w:rsid w:val="00B7215F"/>
    <w:rsid w:val="00B82A54"/>
    <w:rsid w:val="00BA1AA6"/>
    <w:rsid w:val="00BA4ADF"/>
    <w:rsid w:val="00BA6752"/>
    <w:rsid w:val="00BA7B5E"/>
    <w:rsid w:val="00BB22DB"/>
    <w:rsid w:val="00BB7B1F"/>
    <w:rsid w:val="00BC511D"/>
    <w:rsid w:val="00BD5FEF"/>
    <w:rsid w:val="00BE4D1E"/>
    <w:rsid w:val="00BE7FF0"/>
    <w:rsid w:val="00BF38B8"/>
    <w:rsid w:val="00BF77CA"/>
    <w:rsid w:val="00C06836"/>
    <w:rsid w:val="00C07D22"/>
    <w:rsid w:val="00C12E54"/>
    <w:rsid w:val="00C13ABD"/>
    <w:rsid w:val="00C14623"/>
    <w:rsid w:val="00C15C82"/>
    <w:rsid w:val="00C216A6"/>
    <w:rsid w:val="00C421BC"/>
    <w:rsid w:val="00C4222A"/>
    <w:rsid w:val="00C4274B"/>
    <w:rsid w:val="00C5446E"/>
    <w:rsid w:val="00C549D4"/>
    <w:rsid w:val="00C70B1B"/>
    <w:rsid w:val="00C76A47"/>
    <w:rsid w:val="00C779C0"/>
    <w:rsid w:val="00C81BF4"/>
    <w:rsid w:val="00C902CE"/>
    <w:rsid w:val="00C95879"/>
    <w:rsid w:val="00CA001D"/>
    <w:rsid w:val="00CA5169"/>
    <w:rsid w:val="00CA5A16"/>
    <w:rsid w:val="00CB2BC4"/>
    <w:rsid w:val="00CB2D4D"/>
    <w:rsid w:val="00CB6DEE"/>
    <w:rsid w:val="00CB7303"/>
    <w:rsid w:val="00CC2D68"/>
    <w:rsid w:val="00CC5DC0"/>
    <w:rsid w:val="00CC7602"/>
    <w:rsid w:val="00CD3CD8"/>
    <w:rsid w:val="00CE1222"/>
    <w:rsid w:val="00CE16E8"/>
    <w:rsid w:val="00CF6176"/>
    <w:rsid w:val="00D00FDA"/>
    <w:rsid w:val="00D0118D"/>
    <w:rsid w:val="00D02D7E"/>
    <w:rsid w:val="00D03631"/>
    <w:rsid w:val="00D03F9B"/>
    <w:rsid w:val="00D1077F"/>
    <w:rsid w:val="00D26750"/>
    <w:rsid w:val="00D30B0A"/>
    <w:rsid w:val="00D34D3F"/>
    <w:rsid w:val="00D364CA"/>
    <w:rsid w:val="00D42646"/>
    <w:rsid w:val="00D436CC"/>
    <w:rsid w:val="00D469D7"/>
    <w:rsid w:val="00D522F2"/>
    <w:rsid w:val="00D52F2D"/>
    <w:rsid w:val="00D53708"/>
    <w:rsid w:val="00D54A99"/>
    <w:rsid w:val="00D63A7B"/>
    <w:rsid w:val="00D70A1B"/>
    <w:rsid w:val="00D71AF3"/>
    <w:rsid w:val="00D764F3"/>
    <w:rsid w:val="00D81E40"/>
    <w:rsid w:val="00D87A0A"/>
    <w:rsid w:val="00D910FB"/>
    <w:rsid w:val="00D92470"/>
    <w:rsid w:val="00DA0286"/>
    <w:rsid w:val="00DA281C"/>
    <w:rsid w:val="00DA2D4C"/>
    <w:rsid w:val="00DA620E"/>
    <w:rsid w:val="00DA7611"/>
    <w:rsid w:val="00DB21BC"/>
    <w:rsid w:val="00DC6147"/>
    <w:rsid w:val="00DC7C4E"/>
    <w:rsid w:val="00DE0FC8"/>
    <w:rsid w:val="00DE177D"/>
    <w:rsid w:val="00DF34C8"/>
    <w:rsid w:val="00DF4683"/>
    <w:rsid w:val="00E0276E"/>
    <w:rsid w:val="00E17AD2"/>
    <w:rsid w:val="00E6001F"/>
    <w:rsid w:val="00E67636"/>
    <w:rsid w:val="00E721B4"/>
    <w:rsid w:val="00E72C99"/>
    <w:rsid w:val="00E753F2"/>
    <w:rsid w:val="00E85002"/>
    <w:rsid w:val="00E902EB"/>
    <w:rsid w:val="00E91146"/>
    <w:rsid w:val="00E91621"/>
    <w:rsid w:val="00E962DE"/>
    <w:rsid w:val="00EA17D9"/>
    <w:rsid w:val="00EA3DC7"/>
    <w:rsid w:val="00EB0ABB"/>
    <w:rsid w:val="00EB1D54"/>
    <w:rsid w:val="00EB4A78"/>
    <w:rsid w:val="00ED4264"/>
    <w:rsid w:val="00ED5D6A"/>
    <w:rsid w:val="00ED79CC"/>
    <w:rsid w:val="00EE5722"/>
    <w:rsid w:val="00F06546"/>
    <w:rsid w:val="00F10C65"/>
    <w:rsid w:val="00F2011E"/>
    <w:rsid w:val="00F3625C"/>
    <w:rsid w:val="00F43D3F"/>
    <w:rsid w:val="00F52E1D"/>
    <w:rsid w:val="00F6015C"/>
    <w:rsid w:val="00F64796"/>
    <w:rsid w:val="00F76E30"/>
    <w:rsid w:val="00F771F2"/>
    <w:rsid w:val="00F77886"/>
    <w:rsid w:val="00F805D2"/>
    <w:rsid w:val="00F85ECF"/>
    <w:rsid w:val="00F91F24"/>
    <w:rsid w:val="00F92986"/>
    <w:rsid w:val="00F96373"/>
    <w:rsid w:val="00FA1FB3"/>
    <w:rsid w:val="00FB670B"/>
    <w:rsid w:val="00FC7536"/>
    <w:rsid w:val="00FD29B3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27A98"/>
  <w15:docId w15:val="{B4601C44-E5EF-449B-8100-9ADEA0D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9B"/>
    <w:pPr>
      <w:spacing w:after="120" w:line="300" w:lineRule="auto"/>
      <w:ind w:left="567" w:right="2268"/>
    </w:pPr>
    <w:rPr>
      <w:rFonts w:ascii="Arial" w:hAnsi="Arial"/>
      <w:color w:val="404040" w:themeColor="text1" w:themeTint="BF"/>
      <w:sz w:val="20"/>
    </w:rPr>
  </w:style>
  <w:style w:type="paragraph" w:styleId="Ttulo1">
    <w:name w:val="heading 1"/>
    <w:aliases w:val="A.  Überschrift"/>
    <w:basedOn w:val="Farbeberschrift"/>
    <w:next w:val="Normal"/>
    <w:link w:val="Ttulo1Char"/>
    <w:uiPriority w:val="2"/>
    <w:qFormat/>
    <w:rsid w:val="00C06836"/>
    <w:pPr>
      <w:numPr>
        <w:numId w:val="4"/>
      </w:numPr>
      <w:spacing w:before="480"/>
      <w:ind w:right="2268"/>
      <w:outlineLvl w:val="0"/>
    </w:pPr>
    <w:rPr>
      <w:color w:val="000000" w:themeColor="text1"/>
      <w:sz w:val="28"/>
    </w:rPr>
  </w:style>
  <w:style w:type="paragraph" w:styleId="Ttulo2">
    <w:name w:val="heading 2"/>
    <w:aliases w:val="1.  Überschrift"/>
    <w:basedOn w:val="Farbe2berschrift"/>
    <w:next w:val="Normal"/>
    <w:link w:val="Ttulo2Char"/>
    <w:uiPriority w:val="3"/>
    <w:unhideWhenUsed/>
    <w:qFormat/>
    <w:rsid w:val="00805212"/>
    <w:pPr>
      <w:numPr>
        <w:numId w:val="22"/>
      </w:numPr>
      <w:spacing w:before="240" w:after="120" w:line="300" w:lineRule="auto"/>
      <w:ind w:right="2268"/>
      <w:outlineLvl w:val="1"/>
    </w:pPr>
    <w:rPr>
      <w:sz w:val="24"/>
    </w:rPr>
  </w:style>
  <w:style w:type="paragraph" w:styleId="Ttulo3">
    <w:name w:val="heading 3"/>
    <w:aliases w:val="1.1.  Überschrift"/>
    <w:basedOn w:val="Farbe2berschrift"/>
    <w:next w:val="Normal"/>
    <w:link w:val="Ttulo3Char"/>
    <w:uiPriority w:val="3"/>
    <w:unhideWhenUsed/>
    <w:qFormat/>
    <w:rsid w:val="002D1965"/>
    <w:pPr>
      <w:numPr>
        <w:ilvl w:val="1"/>
        <w:numId w:val="22"/>
      </w:numPr>
      <w:spacing w:before="240" w:after="120" w:line="300" w:lineRule="auto"/>
      <w:outlineLvl w:val="2"/>
    </w:pPr>
  </w:style>
  <w:style w:type="paragraph" w:styleId="Ttulo4">
    <w:name w:val="heading 4"/>
    <w:aliases w:val="4 - 1. Überschrift"/>
    <w:basedOn w:val="Farbeberschrift"/>
    <w:next w:val="Normal"/>
    <w:link w:val="Ttulo4Char"/>
    <w:uiPriority w:val="14"/>
    <w:unhideWhenUsed/>
    <w:rsid w:val="00A44EDA"/>
    <w:pPr>
      <w:numPr>
        <w:ilvl w:val="2"/>
        <w:numId w:val="3"/>
      </w:numPr>
      <w:spacing w:before="240"/>
      <w:ind w:left="425" w:right="3402"/>
      <w:outlineLvl w:val="3"/>
    </w:pPr>
  </w:style>
  <w:style w:type="paragraph" w:styleId="Ttulo5">
    <w:name w:val="heading 5"/>
    <w:aliases w:val="5 - a. Überschrift"/>
    <w:basedOn w:val="Farbeberschrift"/>
    <w:next w:val="Normal"/>
    <w:link w:val="Ttulo5Char"/>
    <w:uiPriority w:val="14"/>
    <w:unhideWhenUsed/>
    <w:rsid w:val="003A0674"/>
    <w:pPr>
      <w:numPr>
        <w:ilvl w:val="3"/>
        <w:numId w:val="3"/>
      </w:numPr>
      <w:spacing w:before="240"/>
      <w:outlineLvl w:val="4"/>
    </w:pPr>
  </w:style>
  <w:style w:type="paragraph" w:styleId="Ttulo6">
    <w:name w:val="heading 6"/>
    <w:aliases w:val="6 - aa. Überschrift"/>
    <w:basedOn w:val="Farbeberschrift"/>
    <w:next w:val="Normal"/>
    <w:link w:val="Ttulo6Char"/>
    <w:uiPriority w:val="14"/>
    <w:unhideWhenUsed/>
    <w:rsid w:val="003A0674"/>
    <w:pPr>
      <w:numPr>
        <w:ilvl w:val="4"/>
        <w:numId w:val="3"/>
      </w:numPr>
      <w:spacing w:before="240"/>
      <w:outlineLvl w:val="5"/>
    </w:pPr>
    <w:rPr>
      <w:rFonts w:cs="Arial"/>
    </w:rPr>
  </w:style>
  <w:style w:type="paragraph" w:styleId="Ttulo7">
    <w:name w:val="heading 7"/>
    <w:aliases w:val="0 - 1.1.1 Überschrift"/>
    <w:basedOn w:val="Farbe2berschrift"/>
    <w:next w:val="Normal"/>
    <w:link w:val="Ttulo7Char"/>
    <w:uiPriority w:val="15"/>
    <w:unhideWhenUsed/>
    <w:rsid w:val="00256136"/>
    <w:pPr>
      <w:outlineLvl w:val="6"/>
    </w:pPr>
  </w:style>
  <w:style w:type="paragraph" w:styleId="Ttulo8">
    <w:name w:val="heading 8"/>
    <w:basedOn w:val="Normal"/>
    <w:next w:val="Normal"/>
    <w:link w:val="Ttulo8Char"/>
    <w:uiPriority w:val="14"/>
    <w:semiHidden/>
    <w:unhideWhenUsed/>
    <w:rsid w:val="00BA7B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har"/>
    <w:uiPriority w:val="14"/>
    <w:semiHidden/>
    <w:unhideWhenUsed/>
    <w:qFormat/>
    <w:rsid w:val="00BA7B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arbeberschrift">
    <w:name w:val="Farbe Überschrift"/>
    <w:uiPriority w:val="7"/>
    <w:qFormat/>
    <w:rsid w:val="008E7F92"/>
    <w:pPr>
      <w:spacing w:after="120" w:line="300" w:lineRule="auto"/>
    </w:pPr>
    <w:rPr>
      <w:rFonts w:ascii="Arial" w:hAnsi="Arial"/>
      <w:b/>
      <w:color w:val="00AEEC"/>
      <w:sz w:val="24"/>
    </w:rPr>
  </w:style>
  <w:style w:type="numbering" w:customStyle="1" w:styleId="A-I-1-a-aa-Liste">
    <w:name w:val="A-I-1-a-aa-Liste"/>
    <w:uiPriority w:val="99"/>
    <w:rsid w:val="003A0674"/>
    <w:pPr>
      <w:numPr>
        <w:numId w:val="1"/>
      </w:numPr>
    </w:pPr>
  </w:style>
  <w:style w:type="paragraph" w:styleId="SemEspaamento">
    <w:name w:val="No Spacing"/>
    <w:aliases w:val="Beispiel"/>
    <w:basedOn w:val="Praxistipp"/>
    <w:link w:val="SemEspaamentoChar"/>
    <w:uiPriority w:val="3"/>
    <w:rsid w:val="0027003C"/>
    <w:pPr>
      <w:ind w:firstLine="0"/>
    </w:pPr>
  </w:style>
  <w:style w:type="paragraph" w:customStyle="1" w:styleId="Beispiel">
    <w:name w:val="→ Beispiel"/>
    <w:basedOn w:val="SemEspaamento"/>
    <w:link w:val="BeispielZchn"/>
    <w:uiPriority w:val="5"/>
    <w:qFormat/>
    <w:rsid w:val="00AD2987"/>
  </w:style>
  <w:style w:type="character" w:styleId="Hyperlink">
    <w:name w:val="Hyperlink"/>
    <w:uiPriority w:val="99"/>
    <w:unhideWhenUsed/>
    <w:rsid w:val="003F196A"/>
    <w:rPr>
      <w:rFonts w:ascii="Arial" w:hAnsi="Arial"/>
      <w:color w:val="404040" w:themeColor="text1" w:themeTint="BF"/>
      <w:sz w:val="22"/>
      <w:u w:val="none"/>
    </w:rPr>
  </w:style>
  <w:style w:type="character" w:customStyle="1" w:styleId="Ttulo1Char">
    <w:name w:val="Título 1 Char"/>
    <w:aliases w:val="A.  Überschrift Char"/>
    <w:basedOn w:val="Fontepargpadro"/>
    <w:link w:val="Ttulo1"/>
    <w:uiPriority w:val="2"/>
    <w:rsid w:val="00C06836"/>
    <w:rPr>
      <w:rFonts w:ascii="Arial" w:hAnsi="Arial"/>
      <w:b/>
      <w:color w:val="000000" w:themeColor="text1"/>
      <w:sz w:val="28"/>
    </w:rPr>
  </w:style>
  <w:style w:type="paragraph" w:styleId="CabealhodoSumrio">
    <w:name w:val="TOC Heading"/>
    <w:basedOn w:val="Farbeberschrift"/>
    <w:next w:val="Normal"/>
    <w:uiPriority w:val="39"/>
    <w:unhideWhenUsed/>
    <w:rsid w:val="003A0674"/>
    <w:pPr>
      <w:spacing w:after="240" w:line="276" w:lineRule="auto"/>
    </w:pPr>
    <w:rPr>
      <w:sz w:val="28"/>
      <w:lang w:eastAsia="de-DE"/>
    </w:rPr>
  </w:style>
  <w:style w:type="character" w:customStyle="1" w:styleId="Ttulo2Char">
    <w:name w:val="Título 2 Char"/>
    <w:aliases w:val="1.  Überschrift Char"/>
    <w:basedOn w:val="Fontepargpadro"/>
    <w:link w:val="Ttulo2"/>
    <w:uiPriority w:val="3"/>
    <w:rsid w:val="00805212"/>
    <w:rPr>
      <w:rFonts w:ascii="Arial" w:hAnsi="Arial"/>
      <w:b/>
      <w:color w:val="404040" w:themeColor="text1" w:themeTint="BF"/>
      <w:sz w:val="24"/>
    </w:rPr>
  </w:style>
  <w:style w:type="character" w:customStyle="1" w:styleId="Ttulo3Char">
    <w:name w:val="Título 3 Char"/>
    <w:aliases w:val="1.1.  Überschrift Char"/>
    <w:basedOn w:val="Fontepargpadro"/>
    <w:link w:val="Ttulo3"/>
    <w:uiPriority w:val="3"/>
    <w:rsid w:val="0027003C"/>
    <w:rPr>
      <w:rFonts w:ascii="Arial" w:hAnsi="Arial"/>
      <w:b/>
      <w:color w:val="404040" w:themeColor="text1" w:themeTint="BF"/>
      <w:sz w:val="20"/>
    </w:rPr>
  </w:style>
  <w:style w:type="character" w:customStyle="1" w:styleId="Ttulo4Char">
    <w:name w:val="Título 4 Char"/>
    <w:aliases w:val="4 - 1. Überschrift Char"/>
    <w:basedOn w:val="Fontepargpadro"/>
    <w:link w:val="Ttulo4"/>
    <w:uiPriority w:val="14"/>
    <w:rsid w:val="00CC7602"/>
    <w:rPr>
      <w:rFonts w:ascii="Arial" w:hAnsi="Arial"/>
      <w:b/>
      <w:color w:val="00AEEC"/>
      <w:sz w:val="24"/>
    </w:rPr>
  </w:style>
  <w:style w:type="character" w:customStyle="1" w:styleId="Ttulo5Char">
    <w:name w:val="Título 5 Char"/>
    <w:aliases w:val="5 - a. Überschrift Char"/>
    <w:basedOn w:val="Fontepargpadro"/>
    <w:link w:val="Ttulo5"/>
    <w:uiPriority w:val="14"/>
    <w:rsid w:val="00CC7602"/>
    <w:rPr>
      <w:rFonts w:ascii="Arial" w:hAnsi="Arial"/>
      <w:b/>
      <w:color w:val="00AEEC"/>
      <w:sz w:val="24"/>
    </w:rPr>
  </w:style>
  <w:style w:type="character" w:customStyle="1" w:styleId="Ttulo6Char">
    <w:name w:val="Título 6 Char"/>
    <w:aliases w:val="6 - aa. Überschrift Char"/>
    <w:basedOn w:val="Fontepargpadro"/>
    <w:link w:val="Ttulo6"/>
    <w:uiPriority w:val="14"/>
    <w:rsid w:val="00CC7602"/>
    <w:rPr>
      <w:rFonts w:ascii="Arial" w:hAnsi="Arial" w:cs="Arial"/>
      <w:b/>
      <w:color w:val="00AEEC"/>
      <w:sz w:val="24"/>
    </w:rPr>
  </w:style>
  <w:style w:type="paragraph" w:styleId="Sumrio2">
    <w:name w:val="toc 2"/>
    <w:basedOn w:val="Farbe2berschrift"/>
    <w:next w:val="Normal"/>
    <w:autoRedefine/>
    <w:uiPriority w:val="39"/>
    <w:unhideWhenUsed/>
    <w:rsid w:val="00DA0286"/>
    <w:pPr>
      <w:tabs>
        <w:tab w:val="left" w:pos="426"/>
        <w:tab w:val="left" w:pos="1134"/>
        <w:tab w:val="right" w:leader="dot" w:pos="10490"/>
      </w:tabs>
      <w:spacing w:after="40" w:line="288" w:lineRule="auto"/>
      <w:ind w:left="1134" w:hanging="567"/>
    </w:pPr>
    <w:rPr>
      <w:rFonts w:eastAsiaTheme="minorEastAsia"/>
      <w:b w:val="0"/>
      <w:noProof/>
      <w:szCs w:val="18"/>
      <w:lang w:eastAsia="de-DE"/>
    </w:rPr>
  </w:style>
  <w:style w:type="paragraph" w:styleId="Sumrio1">
    <w:name w:val="toc 1"/>
    <w:aliases w:val="Verzeichnis BTR"/>
    <w:basedOn w:val="Farbeberschrift"/>
    <w:next w:val="Normal"/>
    <w:autoRedefine/>
    <w:uiPriority w:val="39"/>
    <w:unhideWhenUsed/>
    <w:rsid w:val="00C06836"/>
    <w:pPr>
      <w:tabs>
        <w:tab w:val="right" w:leader="dot" w:pos="10490"/>
      </w:tabs>
      <w:spacing w:before="40" w:after="40"/>
      <w:ind w:left="567" w:hanging="567"/>
    </w:pPr>
    <w:rPr>
      <w:rFonts w:eastAsiaTheme="minorEastAsia"/>
      <w:noProof/>
      <w:color w:val="auto"/>
      <w:sz w:val="20"/>
      <w:szCs w:val="18"/>
      <w:lang w:val="en-US" w:eastAsia="de-D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umrio3">
    <w:name w:val="toc 3"/>
    <w:basedOn w:val="Normal"/>
    <w:next w:val="Normal"/>
    <w:autoRedefine/>
    <w:uiPriority w:val="39"/>
    <w:unhideWhenUsed/>
    <w:rsid w:val="002D51E5"/>
    <w:pPr>
      <w:tabs>
        <w:tab w:val="left" w:pos="851"/>
        <w:tab w:val="left" w:pos="1701"/>
        <w:tab w:val="right" w:leader="dot" w:pos="10490"/>
      </w:tabs>
      <w:spacing w:after="100" w:line="276" w:lineRule="auto"/>
      <w:ind w:left="425" w:right="-2" w:firstLine="709"/>
    </w:pPr>
    <w:rPr>
      <w:rFonts w:eastAsiaTheme="minorEastAsia"/>
      <w:noProof/>
      <w:lang w:eastAsia="de-DE"/>
    </w:rPr>
  </w:style>
  <w:style w:type="paragraph" w:styleId="Sumrio4">
    <w:name w:val="toc 4"/>
    <w:basedOn w:val="Normal"/>
    <w:next w:val="Normal"/>
    <w:autoRedefine/>
    <w:uiPriority w:val="39"/>
    <w:unhideWhenUsed/>
    <w:rsid w:val="003A0674"/>
    <w:pPr>
      <w:spacing w:after="100"/>
      <w:ind w:left="1134"/>
    </w:pPr>
  </w:style>
  <w:style w:type="paragraph" w:styleId="Sumrio5">
    <w:name w:val="toc 5"/>
    <w:basedOn w:val="Normal"/>
    <w:next w:val="Normal"/>
    <w:autoRedefine/>
    <w:uiPriority w:val="39"/>
    <w:unhideWhenUsed/>
    <w:rsid w:val="003A0674"/>
    <w:pPr>
      <w:tabs>
        <w:tab w:val="left" w:pos="1276"/>
        <w:tab w:val="right" w:leader="dot" w:pos="9062"/>
      </w:tabs>
      <w:spacing w:after="100"/>
      <w:ind w:left="851"/>
    </w:pPr>
    <w:rPr>
      <w:noProof/>
    </w:rPr>
  </w:style>
  <w:style w:type="paragraph" w:styleId="Sumrio6">
    <w:name w:val="toc 6"/>
    <w:basedOn w:val="Normal"/>
    <w:next w:val="Normal"/>
    <w:autoRedefine/>
    <w:uiPriority w:val="39"/>
    <w:unhideWhenUsed/>
    <w:rsid w:val="003A0674"/>
    <w:pPr>
      <w:tabs>
        <w:tab w:val="left" w:pos="1843"/>
        <w:tab w:val="right" w:leader="dot" w:pos="9062"/>
      </w:tabs>
      <w:spacing w:after="100"/>
      <w:ind w:left="1276"/>
    </w:pPr>
    <w:rPr>
      <w:noProof/>
    </w:rPr>
  </w:style>
  <w:style w:type="numbering" w:customStyle="1" w:styleId="BTR1-11-111">
    <w:name w:val="BTR 1 - 1.1 - 1.1.1"/>
    <w:uiPriority w:val="99"/>
    <w:rsid w:val="003A0674"/>
    <w:pPr>
      <w:numPr>
        <w:numId w:val="2"/>
      </w:numPr>
    </w:pPr>
  </w:style>
  <w:style w:type="paragraph" w:customStyle="1" w:styleId="Praxistipp">
    <w:name w:val="→ Praxistipp"/>
    <w:basedOn w:val="Normal"/>
    <w:link w:val="PraxistippZchn"/>
    <w:uiPriority w:val="5"/>
    <w:qFormat/>
    <w:rsid w:val="00076D01"/>
    <w:pPr>
      <w:ind w:left="1134" w:hanging="1134"/>
    </w:pPr>
    <w:rPr>
      <w:rFonts w:cs="Arial"/>
      <w:i/>
    </w:rPr>
  </w:style>
  <w:style w:type="paragraph" w:customStyle="1" w:styleId="Autor">
    <w:name w:val="→ Autor"/>
    <w:basedOn w:val="Normal"/>
    <w:link w:val="AutorZchn"/>
    <w:uiPriority w:val="5"/>
    <w:qFormat/>
    <w:rsid w:val="00294B7E"/>
    <w:pPr>
      <w:tabs>
        <w:tab w:val="left" w:pos="4253"/>
      </w:tabs>
      <w:spacing w:line="240" w:lineRule="auto"/>
      <w:jc w:val="right"/>
    </w:pPr>
    <w:rPr>
      <w:rFonts w:cs="Arial"/>
    </w:rPr>
  </w:style>
  <w:style w:type="character" w:customStyle="1" w:styleId="PraxistippZchn">
    <w:name w:val="→ Praxistipp Zchn"/>
    <w:basedOn w:val="Fontepargpadro"/>
    <w:link w:val="Praxistipp"/>
    <w:uiPriority w:val="5"/>
    <w:rsid w:val="00AD2987"/>
    <w:rPr>
      <w:rFonts w:ascii="Arial" w:hAnsi="Arial" w:cs="Arial"/>
      <w:i/>
      <w:color w:val="404040" w:themeColor="text1" w:themeTint="BF"/>
      <w:sz w:val="20"/>
    </w:rPr>
  </w:style>
  <w:style w:type="character" w:customStyle="1" w:styleId="AutorZchn">
    <w:name w:val="→ Autor Zchn"/>
    <w:basedOn w:val="Fontepargpadro"/>
    <w:link w:val="Autor"/>
    <w:uiPriority w:val="5"/>
    <w:rsid w:val="0027003C"/>
    <w:rPr>
      <w:rFonts w:ascii="Arial" w:hAnsi="Arial" w:cs="Arial"/>
      <w:color w:val="404040" w:themeColor="text1" w:themeTint="BF"/>
      <w:sz w:val="20"/>
    </w:rPr>
  </w:style>
  <w:style w:type="paragraph" w:styleId="Rodap">
    <w:name w:val="footer"/>
    <w:link w:val="RodapChar"/>
    <w:rsid w:val="0018227B"/>
    <w:pPr>
      <w:tabs>
        <w:tab w:val="center" w:pos="4536"/>
        <w:tab w:val="right" w:pos="9072"/>
      </w:tabs>
      <w:spacing w:after="120" w:line="240" w:lineRule="auto"/>
      <w:jc w:val="center"/>
    </w:pPr>
    <w:rPr>
      <w:rFonts w:ascii="Arial" w:eastAsia="Times New Roman" w:hAnsi="Arial" w:cs="Times New Roman"/>
      <w:color w:val="002138"/>
      <w:sz w:val="16"/>
      <w:szCs w:val="20"/>
      <w:lang w:eastAsia="de-DE"/>
    </w:rPr>
  </w:style>
  <w:style w:type="character" w:customStyle="1" w:styleId="RodapChar">
    <w:name w:val="Rodapé Char"/>
    <w:basedOn w:val="Fontepargpadro"/>
    <w:link w:val="Rodap"/>
    <w:rsid w:val="0018227B"/>
    <w:rPr>
      <w:rFonts w:ascii="Arial" w:eastAsia="Times New Roman" w:hAnsi="Arial" w:cs="Times New Roman"/>
      <w:color w:val="002138"/>
      <w:sz w:val="16"/>
      <w:szCs w:val="20"/>
      <w:lang w:eastAsia="de-DE"/>
    </w:rPr>
  </w:style>
  <w:style w:type="paragraph" w:customStyle="1" w:styleId="AutorundKontakt">
    <w:name w:val="Autor und Kontakt"/>
    <w:basedOn w:val="Normal"/>
    <w:link w:val="AutorundKontaktZchn"/>
    <w:uiPriority w:val="12"/>
    <w:qFormat/>
    <w:rsid w:val="000303BA"/>
    <w:pPr>
      <w:tabs>
        <w:tab w:val="right" w:pos="7655"/>
      </w:tabs>
      <w:spacing w:before="240"/>
    </w:pPr>
    <w:rPr>
      <w:i/>
      <w:sz w:val="16"/>
      <w:szCs w:val="16"/>
      <w:lang w:eastAsia="de-DE"/>
    </w:rPr>
  </w:style>
  <w:style w:type="character" w:customStyle="1" w:styleId="SemEspaamentoChar">
    <w:name w:val="Sem Espaçamento Char"/>
    <w:aliases w:val="Beispiel Char"/>
    <w:basedOn w:val="PraxistippZchn"/>
    <w:link w:val="SemEspaamento"/>
    <w:uiPriority w:val="3"/>
    <w:rsid w:val="00AD2987"/>
    <w:rPr>
      <w:rFonts w:ascii="Arial" w:hAnsi="Arial" w:cs="Arial"/>
      <w:i/>
      <w:color w:val="404040" w:themeColor="text1" w:themeTint="BF"/>
      <w:sz w:val="20"/>
    </w:rPr>
  </w:style>
  <w:style w:type="character" w:customStyle="1" w:styleId="BeispielZchn">
    <w:name w:val="→ Beispiel Zchn"/>
    <w:basedOn w:val="SemEspaamentoChar"/>
    <w:link w:val="Beispiel"/>
    <w:uiPriority w:val="5"/>
    <w:rsid w:val="00AD2987"/>
    <w:rPr>
      <w:rFonts w:ascii="Arial" w:hAnsi="Arial" w:cs="Arial"/>
      <w:i/>
      <w:color w:val="404040" w:themeColor="text1" w:themeTint="BF"/>
      <w:sz w:val="20"/>
    </w:rPr>
  </w:style>
  <w:style w:type="character" w:customStyle="1" w:styleId="AutorundKontaktZchn">
    <w:name w:val="Autor und Kontakt Zchn"/>
    <w:basedOn w:val="Fontepargpadro"/>
    <w:link w:val="AutorundKontakt"/>
    <w:uiPriority w:val="12"/>
    <w:rsid w:val="00CC7602"/>
    <w:rPr>
      <w:rFonts w:ascii="Arial" w:hAnsi="Arial"/>
      <w:i/>
      <w:color w:val="404040" w:themeColor="text1" w:themeTint="BF"/>
      <w:sz w:val="16"/>
      <w:szCs w:val="16"/>
      <w:lang w:eastAsia="de-DE"/>
    </w:rPr>
  </w:style>
  <w:style w:type="paragraph" w:customStyle="1" w:styleId="AbbText">
    <w:name w:val="Abb. Text"/>
    <w:basedOn w:val="Normal"/>
    <w:link w:val="AbbTextZchn"/>
    <w:uiPriority w:val="10"/>
    <w:qFormat/>
    <w:rsid w:val="00421BB0"/>
    <w:pPr>
      <w:ind w:right="-2"/>
    </w:pPr>
  </w:style>
  <w:style w:type="paragraph" w:customStyle="1" w:styleId="BTR-Kopf-Name">
    <w:name w:val="BTR-Kopf-Name"/>
    <w:basedOn w:val="Normal"/>
    <w:rsid w:val="0027003C"/>
    <w:pPr>
      <w:framePr w:w="3203" w:h="3449" w:hRule="exact" w:hSpace="181" w:wrap="around" w:vAnchor="text" w:hAnchor="page" w:x="8291" w:y="256" w:anchorLock="1"/>
      <w:shd w:val="solid" w:color="FFFFFF" w:fill="auto"/>
      <w:tabs>
        <w:tab w:val="left" w:pos="360"/>
        <w:tab w:val="left" w:pos="1814"/>
      </w:tabs>
      <w:spacing w:before="240" w:after="0" w:line="240" w:lineRule="auto"/>
      <w:ind w:right="0"/>
    </w:pPr>
    <w:rPr>
      <w:rFonts w:eastAsia="Times New Roman" w:cs="Arial"/>
      <w:b/>
      <w:noProof/>
      <w:color w:val="002138"/>
      <w:sz w:val="16"/>
      <w:szCs w:val="16"/>
      <w:lang w:val="en-US" w:eastAsia="de-DE"/>
    </w:rPr>
  </w:style>
  <w:style w:type="paragraph" w:customStyle="1" w:styleId="BTR-Kopf-NameText">
    <w:name w:val="BTR-Kopf-NameText"/>
    <w:basedOn w:val="BTR-Kopf-Name"/>
    <w:rsid w:val="003A0674"/>
    <w:pPr>
      <w:framePr w:h="3569" w:hRule="exact" w:wrap="around" w:y="252"/>
      <w:spacing w:before="0"/>
    </w:pPr>
    <w:rPr>
      <w:b w:val="0"/>
    </w:rPr>
  </w:style>
  <w:style w:type="paragraph" w:styleId="Cabealho">
    <w:name w:val="header"/>
    <w:link w:val="CabealhoChar"/>
    <w:rsid w:val="001822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2"/>
      <w:szCs w:val="20"/>
      <w:lang w:eastAsia="de-DE"/>
    </w:rPr>
  </w:style>
  <w:style w:type="character" w:customStyle="1" w:styleId="CabealhoChar">
    <w:name w:val="Cabeçalho Char"/>
    <w:basedOn w:val="Fontepargpadro"/>
    <w:link w:val="Cabealho"/>
    <w:rsid w:val="0018227B"/>
    <w:rPr>
      <w:rFonts w:ascii="Arial" w:eastAsia="Times New Roman" w:hAnsi="Arial" w:cs="Times New Roman"/>
      <w:sz w:val="12"/>
      <w:szCs w:val="20"/>
      <w:lang w:eastAsia="de-DE"/>
    </w:rPr>
  </w:style>
  <w:style w:type="character" w:customStyle="1" w:styleId="AbbTextZchn">
    <w:name w:val="Abb. Text Zchn"/>
    <w:basedOn w:val="Fontepargpadro"/>
    <w:link w:val="AbbText"/>
    <w:uiPriority w:val="10"/>
    <w:rsid w:val="00CC7602"/>
    <w:rPr>
      <w:rFonts w:ascii="Arial" w:hAnsi="Arial"/>
      <w:color w:val="404040" w:themeColor="text1" w:themeTint="BF"/>
      <w:sz w:val="20"/>
    </w:rPr>
  </w:style>
  <w:style w:type="paragraph" w:customStyle="1" w:styleId="Fuzeile-Ort">
    <w:name w:val="Fußzeile-Ort"/>
    <w:basedOn w:val="Rodap"/>
    <w:rsid w:val="003A0674"/>
    <w:rPr>
      <w:b/>
    </w:rPr>
  </w:style>
  <w:style w:type="paragraph" w:customStyle="1" w:styleId="Kopf-Seite2">
    <w:name w:val="Kopf-Seite2"/>
    <w:rsid w:val="0018227B"/>
    <w:pPr>
      <w:spacing w:after="0" w:line="240" w:lineRule="auto"/>
      <w:jc w:val="center"/>
    </w:pPr>
    <w:rPr>
      <w:rFonts w:ascii="Arial" w:hAnsi="Arial"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F1D"/>
    <w:rPr>
      <w:rFonts w:ascii="Tahoma" w:hAnsi="Tahoma" w:cs="Tahoma"/>
      <w:color w:val="000000" w:themeColor="text1"/>
      <w:sz w:val="16"/>
      <w:szCs w:val="16"/>
    </w:rPr>
  </w:style>
  <w:style w:type="numbering" w:customStyle="1" w:styleId="111Liste">
    <w:name w:val="1.1.1. Liste"/>
    <w:uiPriority w:val="99"/>
    <w:rsid w:val="004D4745"/>
    <w:pPr>
      <w:numPr>
        <w:numId w:val="6"/>
      </w:numPr>
    </w:pPr>
  </w:style>
  <w:style w:type="paragraph" w:customStyle="1" w:styleId="Abb">
    <w:name w:val="Abb."/>
    <w:basedOn w:val="AbbText"/>
    <w:uiPriority w:val="10"/>
    <w:qFormat/>
    <w:rsid w:val="00421BB0"/>
    <w:pPr>
      <w:spacing w:after="0" w:line="240" w:lineRule="auto"/>
      <w:ind w:right="0"/>
    </w:pPr>
    <w:rPr>
      <w:b/>
      <w:sz w:val="16"/>
      <w:szCs w:val="16"/>
    </w:rPr>
  </w:style>
  <w:style w:type="paragraph" w:customStyle="1" w:styleId="AbbQuelle">
    <w:name w:val="Abb. Quelle"/>
    <w:basedOn w:val="AbbText"/>
    <w:uiPriority w:val="11"/>
    <w:qFormat/>
    <w:rsid w:val="00421BB0"/>
    <w:pPr>
      <w:spacing w:after="0" w:line="240" w:lineRule="auto"/>
      <w:ind w:right="0"/>
    </w:pPr>
    <w:rPr>
      <w:i/>
      <w:sz w:val="16"/>
      <w:szCs w:val="16"/>
    </w:rPr>
  </w:style>
  <w:style w:type="paragraph" w:styleId="NormalWeb">
    <w:name w:val="Normal (Web)"/>
    <w:basedOn w:val="Normal"/>
    <w:uiPriority w:val="99"/>
    <w:rsid w:val="00C9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PargrafodaLista">
    <w:name w:val="List Paragraph"/>
    <w:basedOn w:val="Normal"/>
    <w:uiPriority w:val="34"/>
    <w:rsid w:val="00B4744A"/>
    <w:pPr>
      <w:ind w:left="709"/>
    </w:pPr>
    <w:rPr>
      <w:rFonts w:eastAsia="Times New Roman" w:cs="Times New Roman"/>
    </w:rPr>
  </w:style>
  <w:style w:type="paragraph" w:customStyle="1" w:styleId="Bullet1">
    <w:name w:val="Bullet 1"/>
    <w:basedOn w:val="PargrafodaLista"/>
    <w:link w:val="Bullet1Zchn"/>
    <w:uiPriority w:val="4"/>
    <w:qFormat/>
    <w:rsid w:val="00805212"/>
    <w:pPr>
      <w:numPr>
        <w:numId w:val="5"/>
      </w:numPr>
      <w:ind w:left="992" w:hanging="425"/>
    </w:pPr>
  </w:style>
  <w:style w:type="character" w:customStyle="1" w:styleId="Bullet1Zchn">
    <w:name w:val="Bullet 1 Zchn"/>
    <w:basedOn w:val="Fontepargpadro"/>
    <w:link w:val="Bullet1"/>
    <w:uiPriority w:val="4"/>
    <w:rsid w:val="00805212"/>
    <w:rPr>
      <w:rFonts w:ascii="Arial" w:eastAsia="Times New Roman" w:hAnsi="Arial" w:cs="Times New Roman"/>
      <w:color w:val="404040" w:themeColor="text1" w:themeTint="BF"/>
      <w:sz w:val="20"/>
    </w:rPr>
  </w:style>
  <w:style w:type="table" w:styleId="Tabelacomgrade">
    <w:name w:val="Table Grid"/>
    <w:basedOn w:val="Tabelanormal"/>
    <w:uiPriority w:val="59"/>
    <w:rsid w:val="00A4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Liste">
    <w:name w:val="A: Liste"/>
    <w:uiPriority w:val="99"/>
    <w:rsid w:val="004D4745"/>
    <w:pPr>
      <w:numPr>
        <w:numId w:val="7"/>
      </w:numPr>
    </w:pPr>
  </w:style>
  <w:style w:type="paragraph" w:customStyle="1" w:styleId="Farbe2berschrift">
    <w:name w:val="Farbe 2 Überschrift"/>
    <w:uiPriority w:val="8"/>
    <w:qFormat/>
    <w:rsid w:val="00D53708"/>
    <w:rPr>
      <w:rFonts w:ascii="Arial" w:hAnsi="Arial"/>
      <w:b/>
      <w:color w:val="404040" w:themeColor="text1" w:themeTint="BF"/>
      <w:sz w:val="20"/>
    </w:rPr>
  </w:style>
  <w:style w:type="table" w:customStyle="1" w:styleId="Tabellenraster1">
    <w:name w:val="Tabellenraster1"/>
    <w:basedOn w:val="Tabelanormal"/>
    <w:next w:val="Tabelacomgrade"/>
    <w:uiPriority w:val="59"/>
    <w:rsid w:val="003F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aliases w:val="0 - 1.1.1 Überschrift Char"/>
    <w:basedOn w:val="Fontepargpadro"/>
    <w:link w:val="Ttulo7"/>
    <w:uiPriority w:val="15"/>
    <w:rsid w:val="003F31CD"/>
    <w:rPr>
      <w:rFonts w:ascii="Arial" w:hAnsi="Arial"/>
      <w:b/>
      <w:color w:val="00AEEC"/>
      <w:sz w:val="20"/>
    </w:rPr>
  </w:style>
  <w:style w:type="paragraph" w:styleId="Destinatrio">
    <w:name w:val="envelope address"/>
    <w:basedOn w:val="Normal"/>
    <w:uiPriority w:val="99"/>
    <w:semiHidden/>
    <w:unhideWhenUsed/>
    <w:rsid w:val="007071E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BA7B5E"/>
    <w:pPr>
      <w:spacing w:after="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BA7B5E"/>
  </w:style>
  <w:style w:type="character" w:customStyle="1" w:styleId="SaudaoChar">
    <w:name w:val="Saudação Char"/>
    <w:basedOn w:val="Fontepargpadro"/>
    <w:link w:val="Saudao"/>
    <w:uiPriority w:val="99"/>
    <w:semiHidden/>
    <w:rsid w:val="00BA7B5E"/>
    <w:rPr>
      <w:rFonts w:ascii="Arial" w:hAnsi="Arial"/>
      <w:color w:val="404040" w:themeColor="text1" w:themeTint="BF"/>
      <w:sz w:val="20"/>
    </w:rPr>
  </w:style>
  <w:style w:type="paragraph" w:styleId="Commarcadores">
    <w:name w:val="List Bullet"/>
    <w:basedOn w:val="Normal"/>
    <w:uiPriority w:val="99"/>
    <w:semiHidden/>
    <w:unhideWhenUsed/>
    <w:rsid w:val="00BA7B5E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BA7B5E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BA7B5E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BA7B5E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BA7B5E"/>
    <w:pPr>
      <w:numPr>
        <w:numId w:val="12"/>
      </w:numPr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BA7B5E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Textoembloco">
    <w:name w:val="Block Text"/>
    <w:basedOn w:val="Normal"/>
    <w:uiPriority w:val="99"/>
    <w:semiHidden/>
    <w:unhideWhenUsed/>
    <w:rsid w:val="00BA7B5E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asciiTheme="minorHAnsi" w:eastAsiaTheme="minorEastAsia" w:hAnsiTheme="minorHAnsi"/>
      <w:i/>
      <w:iCs/>
      <w:color w:val="DDDDDD" w:themeColor="accent1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BA7B5E"/>
  </w:style>
  <w:style w:type="character" w:customStyle="1" w:styleId="DataChar">
    <w:name w:val="Data Char"/>
    <w:basedOn w:val="Fontepargpadro"/>
    <w:link w:val="Data"/>
    <w:uiPriority w:val="99"/>
    <w:semiHidden/>
    <w:rsid w:val="00BA7B5E"/>
    <w:rPr>
      <w:rFonts w:ascii="Arial" w:hAnsi="Arial"/>
      <w:color w:val="404040" w:themeColor="text1" w:themeTint="BF"/>
      <w:sz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A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A7B5E"/>
    <w:rPr>
      <w:rFonts w:ascii="Tahoma" w:hAnsi="Tahoma" w:cs="Tahoma"/>
      <w:color w:val="404040" w:themeColor="text1" w:themeTint="BF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A7B5E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A7B5E"/>
    <w:rPr>
      <w:rFonts w:ascii="Arial" w:hAnsi="Arial"/>
      <w:color w:val="404040" w:themeColor="text1" w:themeTint="BF"/>
      <w:sz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A7B5E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A7B5E"/>
    <w:rPr>
      <w:rFonts w:ascii="Arial" w:hAnsi="Arial"/>
      <w:color w:val="404040" w:themeColor="text1" w:themeTint="BF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A7B5E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A7B5E"/>
    <w:rPr>
      <w:rFonts w:ascii="Arial" w:hAnsi="Arial"/>
      <w:color w:val="404040" w:themeColor="text1" w:themeTint="BF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5E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5E"/>
    <w:rPr>
      <w:rFonts w:ascii="Arial" w:hAnsi="Arial"/>
      <w:color w:val="404040" w:themeColor="text1" w:themeTint="BF"/>
      <w:sz w:val="20"/>
      <w:szCs w:val="20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BA7B5E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BA7B5E"/>
    <w:rPr>
      <w:rFonts w:ascii="Arial" w:hAnsi="Arial"/>
      <w:color w:val="404040" w:themeColor="text1" w:themeTint="BF"/>
      <w:sz w:val="20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A7B5E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A7B5E"/>
    <w:rPr>
      <w:rFonts w:ascii="Arial" w:hAnsi="Arial"/>
      <w:i/>
      <w:iCs/>
      <w:color w:val="404040" w:themeColor="text1" w:themeTint="BF"/>
      <w:sz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A7B5E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A7B5E"/>
    <w:rPr>
      <w:rFonts w:ascii="Consolas" w:hAnsi="Consolas"/>
      <w:color w:val="404040" w:themeColor="text1" w:themeTint="BF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A7B5E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A7B5E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A7B5E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A7B5E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A7B5E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A7B5E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A7B5E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A7B5E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A7B5E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A7B5E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rsid w:val="00BA7B5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B5E"/>
    <w:rPr>
      <w:rFonts w:ascii="Arial" w:hAnsi="Arial"/>
      <w:b/>
      <w:bCs/>
      <w:i/>
      <w:iCs/>
      <w:color w:val="DDDDDD" w:themeColor="accent1"/>
      <w:sz w:val="20"/>
    </w:rPr>
  </w:style>
  <w:style w:type="paragraph" w:customStyle="1" w:styleId="Kontakt">
    <w:name w:val="Kontakt"/>
    <w:basedOn w:val="Normal"/>
    <w:link w:val="KontaktZchn"/>
    <w:uiPriority w:val="12"/>
    <w:qFormat/>
    <w:rsid w:val="00CC7602"/>
    <w:pPr>
      <w:tabs>
        <w:tab w:val="right" w:pos="7655"/>
      </w:tabs>
      <w:spacing w:after="0" w:line="240" w:lineRule="auto"/>
      <w:ind w:right="0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7B5E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7B5E"/>
    <w:rPr>
      <w:rFonts w:ascii="Arial" w:hAnsi="Arial"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B5E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BA7B5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7B5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7B5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7B5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7B5E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BA7B5E"/>
    <w:pPr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BA7B5E"/>
    <w:pPr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BA7B5E"/>
    <w:pPr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BA7B5E"/>
    <w:pPr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BA7B5E"/>
    <w:pPr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BA7B5E"/>
    <w:pPr>
      <w:numPr>
        <w:numId w:val="1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BA7B5E"/>
    <w:pPr>
      <w:numPr>
        <w:numId w:val="1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BA7B5E"/>
    <w:pPr>
      <w:numPr>
        <w:numId w:val="1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BA7B5E"/>
    <w:pPr>
      <w:numPr>
        <w:numId w:val="1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BA7B5E"/>
    <w:pPr>
      <w:numPr>
        <w:numId w:val="17"/>
      </w:numPr>
      <w:contextualSpacing/>
    </w:pPr>
  </w:style>
  <w:style w:type="paragraph" w:styleId="Bibliografia">
    <w:name w:val="Bibliography"/>
    <w:basedOn w:val="Normal"/>
    <w:next w:val="Normal"/>
    <w:uiPriority w:val="37"/>
    <w:semiHidden/>
    <w:unhideWhenUsed/>
    <w:rsid w:val="00BA7B5E"/>
  </w:style>
  <w:style w:type="paragraph" w:styleId="Textodemacro">
    <w:name w:val="macro"/>
    <w:link w:val="TextodemacroChar"/>
    <w:uiPriority w:val="99"/>
    <w:semiHidden/>
    <w:unhideWhenUsed/>
    <w:rsid w:val="00BA7B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right="2835"/>
      <w:jc w:val="both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A7B5E"/>
    <w:rPr>
      <w:rFonts w:ascii="Consolas" w:hAnsi="Consolas"/>
      <w:color w:val="404040" w:themeColor="text1" w:themeTint="BF"/>
      <w:sz w:val="20"/>
      <w:szCs w:val="20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A7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A7B5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A7B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A7B5E"/>
    <w:rPr>
      <w:rFonts w:ascii="Consolas" w:hAnsi="Consolas"/>
      <w:color w:val="404040" w:themeColor="text1" w:themeTint="BF"/>
      <w:sz w:val="21"/>
      <w:szCs w:val="21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A7B5E"/>
    <w:pPr>
      <w:spacing w:after="0"/>
      <w:ind w:left="200" w:hanging="20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BA7B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BA7B5E"/>
    <w:pPr>
      <w:ind w:left="708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BA7B5E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7B5E"/>
    <w:rPr>
      <w:rFonts w:ascii="Arial" w:hAnsi="Arial"/>
      <w:color w:val="404040" w:themeColor="text1" w:themeTint="BF"/>
      <w:sz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A7B5E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A7B5E"/>
    <w:rPr>
      <w:rFonts w:ascii="Arial" w:hAnsi="Arial"/>
      <w:color w:val="404040" w:themeColor="text1" w:themeTint="BF"/>
      <w:sz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A7B5E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A7B5E"/>
    <w:rPr>
      <w:rFonts w:ascii="Arial" w:hAnsi="Arial"/>
      <w:color w:val="404040" w:themeColor="text1" w:themeTint="BF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7B5E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7B5E"/>
    <w:rPr>
      <w:rFonts w:ascii="Arial" w:hAnsi="Arial"/>
      <w:color w:val="404040" w:themeColor="text1" w:themeTint="BF"/>
      <w:sz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7B5E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7B5E"/>
    <w:rPr>
      <w:rFonts w:ascii="Arial" w:hAnsi="Arial"/>
      <w:color w:val="404040" w:themeColor="text1" w:themeTint="BF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A7B5E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A7B5E"/>
    <w:rPr>
      <w:rFonts w:ascii="Arial" w:hAnsi="Arial"/>
      <w:color w:val="404040" w:themeColor="text1" w:themeTint="BF"/>
      <w:sz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7B5E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7B5E"/>
    <w:rPr>
      <w:rFonts w:ascii="Arial" w:hAnsi="Arial"/>
      <w:color w:val="404040" w:themeColor="text1" w:themeTint="BF"/>
      <w:sz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A7B5E"/>
    <w:pPr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A7B5E"/>
    <w:rPr>
      <w:rFonts w:ascii="Arial" w:hAnsi="Arial"/>
      <w:color w:val="404040" w:themeColor="text1" w:themeTint="BF"/>
      <w:sz w:val="20"/>
    </w:rPr>
  </w:style>
  <w:style w:type="paragraph" w:styleId="Ttulo">
    <w:name w:val="Title"/>
    <w:basedOn w:val="Normal"/>
    <w:next w:val="Normal"/>
    <w:link w:val="TtuloChar"/>
    <w:uiPriority w:val="5"/>
    <w:qFormat/>
    <w:rsid w:val="00106612"/>
    <w:pPr>
      <w:spacing w:after="200" w:line="276" w:lineRule="auto"/>
    </w:pPr>
    <w:rPr>
      <w:b/>
      <w:color w:val="002138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5"/>
    <w:rsid w:val="00AD2987"/>
    <w:rPr>
      <w:rFonts w:ascii="Arial" w:hAnsi="Arial"/>
      <w:b/>
      <w:color w:val="002138"/>
      <w:sz w:val="60"/>
      <w:szCs w:val="60"/>
    </w:rPr>
  </w:style>
  <w:style w:type="character" w:customStyle="1" w:styleId="Ttulo8Char">
    <w:name w:val="Título 8 Char"/>
    <w:basedOn w:val="Fontepargpadro"/>
    <w:link w:val="Ttulo8"/>
    <w:uiPriority w:val="14"/>
    <w:semiHidden/>
    <w:rsid w:val="00CC7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14"/>
    <w:semiHidden/>
    <w:rsid w:val="00CC7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BA7B5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BA7B5E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BA7B5E"/>
    <w:rPr>
      <w:rFonts w:ascii="Arial" w:hAnsi="Arial"/>
      <w:color w:val="404040" w:themeColor="text1" w:themeTint="BF"/>
      <w:sz w:val="20"/>
    </w:rPr>
  </w:style>
  <w:style w:type="paragraph" w:styleId="Subttulo">
    <w:name w:val="Subtitle"/>
    <w:basedOn w:val="Farbeberschrift"/>
    <w:next w:val="Normal"/>
    <w:link w:val="SubttuloChar"/>
    <w:uiPriority w:val="5"/>
    <w:qFormat/>
    <w:rsid w:val="00106612"/>
  </w:style>
  <w:style w:type="character" w:customStyle="1" w:styleId="SubttuloChar">
    <w:name w:val="Subtítulo Char"/>
    <w:basedOn w:val="Fontepargpadro"/>
    <w:link w:val="Subttulo"/>
    <w:uiPriority w:val="5"/>
    <w:rsid w:val="00AD2987"/>
    <w:rPr>
      <w:rFonts w:ascii="Arial" w:hAnsi="Arial"/>
      <w:b/>
      <w:color w:val="00AEEC"/>
      <w:sz w:val="24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BA7B5E"/>
    <w:pPr>
      <w:spacing w:after="100"/>
      <w:ind w:left="120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BA7B5E"/>
    <w:pPr>
      <w:spacing w:after="100"/>
      <w:ind w:left="140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BA7B5E"/>
    <w:pPr>
      <w:spacing w:after="100"/>
      <w:ind w:left="1600"/>
    </w:pPr>
  </w:style>
  <w:style w:type="paragraph" w:styleId="Citao">
    <w:name w:val="Quote"/>
    <w:basedOn w:val="Normal"/>
    <w:next w:val="Normal"/>
    <w:link w:val="CitaoChar"/>
    <w:uiPriority w:val="29"/>
    <w:rsid w:val="00BA7B5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A7B5E"/>
    <w:rPr>
      <w:rFonts w:ascii="Arial" w:hAnsi="Arial"/>
      <w:i/>
      <w:iCs/>
      <w:color w:val="000000" w:themeColor="text1"/>
      <w:sz w:val="20"/>
    </w:rPr>
  </w:style>
  <w:style w:type="paragraph" w:customStyle="1" w:styleId="Callout">
    <w:name w:val="Callout"/>
    <w:basedOn w:val="Normal"/>
    <w:uiPriority w:val="5"/>
    <w:qFormat/>
    <w:rsid w:val="005936C2"/>
    <w:pPr>
      <w:framePr w:w="2552" w:wrap="around" w:vAnchor="text" w:hAnchor="margin" w:xAlign="right" w:y="1" w:anchorLock="1"/>
      <w:ind w:right="0"/>
    </w:pPr>
    <w:rPr>
      <w:b/>
      <w:color w:val="00AEEC"/>
    </w:rPr>
  </w:style>
  <w:style w:type="character" w:customStyle="1" w:styleId="KontaktZchn">
    <w:name w:val="Kontakt Zchn"/>
    <w:basedOn w:val="Fontepargpadro"/>
    <w:link w:val="Kontakt"/>
    <w:uiPriority w:val="12"/>
    <w:rsid w:val="00CC7602"/>
    <w:rPr>
      <w:rFonts w:ascii="Arial" w:hAnsi="Arial"/>
      <w:color w:val="404040" w:themeColor="text1" w:themeTint="BF"/>
      <w:sz w:val="16"/>
      <w:szCs w:val="16"/>
    </w:rPr>
  </w:style>
  <w:style w:type="paragraph" w:customStyle="1" w:styleId="Quelle">
    <w:name w:val="Quelle"/>
    <w:basedOn w:val="Normal"/>
    <w:link w:val="QuelleZchn"/>
    <w:uiPriority w:val="5"/>
    <w:qFormat/>
    <w:rsid w:val="00CC7602"/>
    <w:rPr>
      <w:i/>
      <w:sz w:val="16"/>
      <w:szCs w:val="16"/>
    </w:rPr>
  </w:style>
  <w:style w:type="character" w:customStyle="1" w:styleId="QuelleZchn">
    <w:name w:val="Quelle Zchn"/>
    <w:basedOn w:val="Fontepargpadro"/>
    <w:link w:val="Quelle"/>
    <w:uiPriority w:val="5"/>
    <w:rsid w:val="00241793"/>
    <w:rPr>
      <w:rFonts w:ascii="Arial" w:hAnsi="Arial"/>
      <w:i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herme.machadojr\Documents\Baker%20Tilly%20Brasil\Rede%20BTB\Rebranding\Rebranding%20Brasil\BAKER%20TILLY\Modelo%20Proposta\Tender%20Proposal%20Response.dotx" TargetMode="External"/></Relationships>
</file>

<file path=word/theme/theme1.xml><?xml version="1.0" encoding="utf-8"?>
<a:theme xmlns:a="http://schemas.openxmlformats.org/drawingml/2006/main" name="Larissa">
  <a:themeElements>
    <a:clrScheme name="BTR">
      <a:dk1>
        <a:srgbClr val="000000"/>
      </a:dk1>
      <a:lt1>
        <a:srgbClr val="FFFFFF"/>
      </a:lt1>
      <a:dk2>
        <a:srgbClr val="002138"/>
      </a:dk2>
      <a:lt2>
        <a:srgbClr val="00AEEC"/>
      </a:lt2>
      <a:accent1>
        <a:srgbClr val="DDDDDD"/>
      </a:accent1>
      <a:accent2>
        <a:srgbClr val="B2B2B2"/>
      </a:accent2>
      <a:accent3>
        <a:srgbClr val="969696"/>
      </a:accent3>
      <a:accent4>
        <a:srgbClr val="404040"/>
      </a:accent4>
      <a:accent5>
        <a:srgbClr val="D82231"/>
      </a:accent5>
      <a:accent6>
        <a:srgbClr val="79B93E"/>
      </a:accent6>
      <a:hlink>
        <a:srgbClr val="00AEEC"/>
      </a:hlink>
      <a:folHlink>
        <a:srgbClr val="77777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E1CF-BD70-4632-8299-FA260DBE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 Proposal Response.dotx</Template>
  <TotalTime>34</TotalTime>
  <Pages>9</Pages>
  <Words>383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RoelfsPartner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GuilhermeJr</dc:creator>
  <cp:lastModifiedBy>Guilherme Antonio Machado Junior</cp:lastModifiedBy>
  <cp:revision>6</cp:revision>
  <cp:lastPrinted>2013-12-02T17:57:00Z</cp:lastPrinted>
  <dcterms:created xsi:type="dcterms:W3CDTF">2023-09-13T17:33:00Z</dcterms:created>
  <dcterms:modified xsi:type="dcterms:W3CDTF">2023-09-14T17:02:00Z</dcterms:modified>
</cp:coreProperties>
</file>